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Pr="00595391" w:rsidRDefault="008320B0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Вахид</w:t>
            </w:r>
            <w:proofErr w:type="spellEnd"/>
            <w:r>
              <w:rPr>
                <w:sz w:val="24"/>
                <w:szCs w:val="24"/>
              </w:rPr>
              <w:t xml:space="preserve"> Абдулла </w:t>
            </w:r>
            <w:proofErr w:type="spellStart"/>
            <w:r w:rsidR="0030499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320B0" w:rsidRDefault="00E2696F" w:rsidP="001500B8">
            <w:pPr>
              <w:jc w:val="center"/>
              <w:rPr>
                <w:sz w:val="24"/>
                <w:szCs w:val="24"/>
              </w:rPr>
            </w:pPr>
            <w:r w:rsidRPr="00E2696F">
              <w:rPr>
                <w:sz w:val="24"/>
                <w:szCs w:val="24"/>
              </w:rPr>
              <w:t xml:space="preserve">Институт органической и физической химии им. А.Е. Арбузова – обособленное структурное подразделение Федерального государственного бюджетного учреждения науки «Федеральный исследовательский центр «Казанский научный центр Российской академии наук» </w:t>
            </w:r>
          </w:p>
          <w:p w:rsidR="0030499B" w:rsidRDefault="0030499B" w:rsidP="001500B8">
            <w:pPr>
              <w:jc w:val="center"/>
              <w:rPr>
                <w:sz w:val="24"/>
                <w:szCs w:val="24"/>
              </w:rPr>
            </w:pPr>
            <w:r w:rsidRPr="0030499B">
              <w:rPr>
                <w:sz w:val="24"/>
                <w:szCs w:val="24"/>
              </w:rPr>
              <w:t>Россия, Республика Татарстан, 420088, г. Казань, ул. Академика Арбузова, дом 8</w:t>
            </w:r>
            <w:r>
              <w:rPr>
                <w:sz w:val="24"/>
                <w:szCs w:val="24"/>
              </w:rPr>
              <w:t>,</w:t>
            </w:r>
          </w:p>
          <w:p w:rsidR="0002782D" w:rsidRPr="0030499B" w:rsidRDefault="0002782D" w:rsidP="001500B8">
            <w:pPr>
              <w:jc w:val="center"/>
              <w:rPr>
                <w:sz w:val="24"/>
                <w:szCs w:val="24"/>
                <w:lang w:val="en-US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30499B">
              <w:rPr>
                <w:sz w:val="24"/>
                <w:szCs w:val="24"/>
                <w:lang w:val="en-US"/>
              </w:rPr>
              <w:t>+7</w:t>
            </w:r>
            <w:r w:rsidR="0030499B" w:rsidRPr="0030499B">
              <w:rPr>
                <w:sz w:val="24"/>
                <w:szCs w:val="24"/>
                <w:lang w:val="en-US"/>
              </w:rPr>
              <w:t>(843)272-73-04</w:t>
            </w:r>
          </w:p>
          <w:p w:rsidR="0002782D" w:rsidRPr="008320B0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8320B0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8320B0">
              <w:rPr>
                <w:sz w:val="24"/>
                <w:szCs w:val="24"/>
              </w:rPr>
              <w:t xml:space="preserve">: </w:t>
            </w:r>
            <w:hyperlink r:id="rId7" w:history="1">
              <w:r w:rsidR="008320B0" w:rsidRPr="006A3F3C">
                <w:rPr>
                  <w:rStyle w:val="a6"/>
                  <w:sz w:val="24"/>
                  <w:szCs w:val="24"/>
                  <w:lang w:val="en-US"/>
                </w:rPr>
                <w:t>mamedov</w:t>
              </w:r>
              <w:r w:rsidR="008320B0" w:rsidRPr="008320B0">
                <w:rPr>
                  <w:rStyle w:val="a6"/>
                  <w:sz w:val="24"/>
                  <w:szCs w:val="24"/>
                </w:rPr>
                <w:t>@</w:t>
              </w:r>
              <w:r w:rsidR="008320B0" w:rsidRPr="006A3F3C">
                <w:rPr>
                  <w:rStyle w:val="a6"/>
                  <w:sz w:val="24"/>
                  <w:szCs w:val="24"/>
                  <w:lang w:val="en-US"/>
                </w:rPr>
                <w:t>iopc</w:t>
              </w:r>
              <w:r w:rsidR="008320B0" w:rsidRPr="008320B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320B0" w:rsidRPr="006A3F3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320B0" w:rsidRDefault="008320B0" w:rsidP="008320B0">
            <w:pPr>
              <w:jc w:val="center"/>
              <w:rPr>
                <w:sz w:val="24"/>
                <w:szCs w:val="24"/>
              </w:rPr>
            </w:pPr>
            <w:r w:rsidRPr="00235F37">
              <w:rPr>
                <w:sz w:val="24"/>
                <w:szCs w:val="24"/>
              </w:rPr>
              <w:t>заведующий лаборатори</w:t>
            </w:r>
            <w:r>
              <w:rPr>
                <w:sz w:val="24"/>
                <w:szCs w:val="24"/>
              </w:rPr>
              <w:t>ей</w:t>
            </w:r>
            <w:r w:rsidRPr="00235F37">
              <w:rPr>
                <w:sz w:val="24"/>
                <w:szCs w:val="24"/>
              </w:rPr>
              <w:t> химии гетероциклических соединений</w:t>
            </w:r>
          </w:p>
          <w:p w:rsidR="008320B0" w:rsidRPr="008320B0" w:rsidRDefault="008320B0" w:rsidP="00150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782D" w:rsidRPr="00595391" w:rsidRDefault="00ED31F4" w:rsidP="001500B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  <w:bookmarkEnd w:id="0"/>
          </w:p>
        </w:tc>
        <w:tc>
          <w:tcPr>
            <w:tcW w:w="1919" w:type="dxa"/>
            <w:shd w:val="clear" w:color="auto" w:fill="auto"/>
          </w:tcPr>
          <w:p w:rsidR="0002782D" w:rsidRPr="00595391" w:rsidRDefault="00360C7C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8320B0" w:rsidTr="001500B8">
        <w:tc>
          <w:tcPr>
            <w:tcW w:w="9966" w:type="dxa"/>
            <w:gridSpan w:val="4"/>
            <w:shd w:val="clear" w:color="auto" w:fill="auto"/>
          </w:tcPr>
          <w:p w:rsidR="00EC6613" w:rsidRDefault="0030499B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V.A</w:t>
            </w:r>
            <w:r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>
              <w:rPr>
                <w:sz w:val="22"/>
                <w:szCs w:val="22"/>
                <w:lang w:val="en-US"/>
              </w:rPr>
              <w:t>Mamedova</w:t>
            </w:r>
            <w:proofErr w:type="spellEnd"/>
            <w:r w:rsidRPr="00D20D4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D20D4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D20D4A">
              <w:rPr>
                <w:sz w:val="22"/>
                <w:szCs w:val="22"/>
                <w:lang w:val="en-US"/>
              </w:rPr>
              <w:t xml:space="preserve">., </w:t>
            </w:r>
            <w:r w:rsidR="00D20D4A">
              <w:rPr>
                <w:sz w:val="22"/>
                <w:szCs w:val="22"/>
                <w:lang w:val="en-US"/>
              </w:rPr>
              <w:t>Qu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Zh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>.-</w:t>
            </w:r>
            <w:r w:rsidR="00D20D4A">
              <w:rPr>
                <w:sz w:val="22"/>
                <w:szCs w:val="22"/>
                <w:lang w:val="en-US"/>
              </w:rPr>
              <w:t>W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r w:rsidR="00D20D4A">
              <w:rPr>
                <w:sz w:val="22"/>
                <w:szCs w:val="22"/>
                <w:lang w:val="en-US"/>
              </w:rPr>
              <w:t>Zhu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H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Galimulina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, </w:t>
            </w:r>
            <w:r w:rsidR="00D20D4A">
              <w:rPr>
                <w:sz w:val="22"/>
                <w:szCs w:val="22"/>
                <w:lang w:val="en-US"/>
              </w:rPr>
              <w:t>V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R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Korshin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D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E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Khikmatova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G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Z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 </w:t>
            </w:r>
            <w:r w:rsidR="00D20D4A">
              <w:rPr>
                <w:sz w:val="22"/>
                <w:szCs w:val="22"/>
                <w:lang w:val="en-US"/>
              </w:rPr>
              <w:t>Litvinov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I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A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Latypov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Sh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K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Sinyashin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O</w:t>
            </w:r>
            <w:r w:rsidR="00D20D4A" w:rsidRPr="00D20D4A">
              <w:rPr>
                <w:sz w:val="22"/>
                <w:szCs w:val="22"/>
                <w:lang w:val="en-US"/>
              </w:rPr>
              <w:t>.</w:t>
            </w:r>
            <w:r w:rsidR="00D20D4A">
              <w:rPr>
                <w:sz w:val="22"/>
                <w:szCs w:val="22"/>
                <w:lang w:val="en-US"/>
              </w:rPr>
              <w:t>G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D20D4A">
              <w:rPr>
                <w:sz w:val="22"/>
                <w:szCs w:val="22"/>
                <w:lang w:val="en-US"/>
              </w:rPr>
              <w:t>Grimme</w:t>
            </w:r>
            <w:proofErr w:type="spellEnd"/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S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. </w:t>
            </w:r>
            <w:r w:rsidR="00D20D4A">
              <w:rPr>
                <w:sz w:val="22"/>
                <w:szCs w:val="22"/>
                <w:lang w:val="en-US"/>
              </w:rPr>
              <w:t>Synthesis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and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mechanistic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insights</w:t>
            </w:r>
            <w:r w:rsidR="00D20D4A" w:rsidRPr="00D20D4A">
              <w:rPr>
                <w:sz w:val="22"/>
                <w:szCs w:val="22"/>
                <w:lang w:val="en-US"/>
              </w:rPr>
              <w:t xml:space="preserve"> </w:t>
            </w:r>
            <w:r w:rsidR="00D20D4A">
              <w:rPr>
                <w:sz w:val="22"/>
                <w:szCs w:val="22"/>
                <w:lang w:val="en-US"/>
              </w:rPr>
              <w:t>of the formation of 3-hydroxyquinoli</w:t>
            </w:r>
            <w:r w:rsidR="00C64563">
              <w:rPr>
                <w:sz w:val="22"/>
                <w:szCs w:val="22"/>
                <w:lang w:val="en-US"/>
              </w:rPr>
              <w:t xml:space="preserve">n-2-ones </w:t>
            </w:r>
            <w:proofErr w:type="spellStart"/>
            <w:r w:rsidR="00C64563">
              <w:rPr>
                <w:sz w:val="22"/>
                <w:szCs w:val="22"/>
                <w:lang w:val="en-US"/>
              </w:rPr>
              <w:t>includind</w:t>
            </w:r>
            <w:proofErr w:type="spellEnd"/>
            <w:r w:rsidR="00C645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4563">
              <w:rPr>
                <w:sz w:val="22"/>
                <w:szCs w:val="22"/>
                <w:lang w:val="en-US"/>
              </w:rPr>
              <w:t>Viridicatin</w:t>
            </w:r>
            <w:proofErr w:type="spellEnd"/>
            <w:r w:rsidR="00C64563">
              <w:rPr>
                <w:sz w:val="22"/>
                <w:szCs w:val="22"/>
                <w:lang w:val="en-US"/>
              </w:rPr>
              <w:t xml:space="preserve"> from 2-chloro-N,3-diaryloxirane-2-carboxamides under acid-catalyzed rearrangements. </w:t>
            </w:r>
            <w:r w:rsidR="00C64563" w:rsidRPr="00C64563">
              <w:rPr>
                <w:i/>
                <w:iCs/>
                <w:sz w:val="22"/>
                <w:szCs w:val="22"/>
                <w:lang w:val="en-US"/>
              </w:rPr>
              <w:t>J. Org. Chem</w:t>
            </w:r>
            <w:r w:rsidR="00C64563">
              <w:rPr>
                <w:sz w:val="22"/>
                <w:szCs w:val="22"/>
                <w:lang w:val="en-US"/>
              </w:rPr>
              <w:t xml:space="preserve">., </w:t>
            </w:r>
            <w:r w:rsidR="00C64563" w:rsidRPr="00C64563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="00C64563">
              <w:rPr>
                <w:sz w:val="22"/>
                <w:szCs w:val="22"/>
                <w:lang w:val="en-US"/>
              </w:rPr>
              <w:t>, 86, 13514-13534</w:t>
            </w:r>
          </w:p>
          <w:p w:rsidR="00C64563" w:rsidRDefault="00C64563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V.A</w:t>
            </w:r>
            <w:r w:rsidRPr="00D20D4A">
              <w:rPr>
                <w:sz w:val="22"/>
                <w:szCs w:val="22"/>
                <w:lang w:val="en-US"/>
              </w:rPr>
              <w:t>.,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Zhukova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N.A. Recent developments towards synthesis of (het</w:t>
            </w:r>
            <w:proofErr w:type="gramStart"/>
            <w:r>
              <w:rPr>
                <w:sz w:val="22"/>
                <w:szCs w:val="22"/>
                <w:lang w:val="en-US"/>
              </w:rPr>
              <w:t>)</w:t>
            </w:r>
            <w:proofErr w:type="spellStart"/>
            <w:r>
              <w:rPr>
                <w:sz w:val="22"/>
                <w:szCs w:val="22"/>
                <w:lang w:val="en-US"/>
              </w:rPr>
              <w:t>arylbenzimidazoles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r w:rsidRPr="00C64563">
              <w:rPr>
                <w:i/>
                <w:iCs/>
                <w:sz w:val="22"/>
                <w:szCs w:val="22"/>
                <w:lang w:val="en-US"/>
              </w:rPr>
              <w:t>Synthesis</w:t>
            </w:r>
            <w:r w:rsidRPr="00C6456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64563">
              <w:rPr>
                <w:b/>
                <w:bCs/>
                <w:sz w:val="22"/>
                <w:szCs w:val="22"/>
                <w:lang w:val="en-US"/>
              </w:rPr>
              <w:t>2021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53, 1849-1878</w:t>
            </w:r>
          </w:p>
          <w:p w:rsidR="00C64563" w:rsidRDefault="00C64563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V.А</w:t>
            </w:r>
            <w:r w:rsidRPr="00C64563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C64563">
              <w:rPr>
                <w:sz w:val="22"/>
                <w:szCs w:val="22"/>
                <w:lang w:val="en-US"/>
              </w:rPr>
              <w:t>Zhukova</w:t>
            </w:r>
            <w:proofErr w:type="spellEnd"/>
            <w:r w:rsidRPr="00C64563">
              <w:rPr>
                <w:sz w:val="22"/>
                <w:szCs w:val="22"/>
                <w:lang w:val="en-US"/>
              </w:rPr>
              <w:t xml:space="preserve"> N.А., </w:t>
            </w:r>
            <w:proofErr w:type="spellStart"/>
            <w:r w:rsidRPr="00C64563">
              <w:rPr>
                <w:sz w:val="22"/>
                <w:szCs w:val="22"/>
                <w:lang w:val="en-US"/>
              </w:rPr>
              <w:t>Kadyrova</w:t>
            </w:r>
            <w:proofErr w:type="spellEnd"/>
            <w:r w:rsidRPr="00C64563">
              <w:rPr>
                <w:sz w:val="22"/>
                <w:szCs w:val="22"/>
                <w:lang w:val="en-US"/>
              </w:rPr>
              <w:t xml:space="preserve"> M.S. </w:t>
            </w:r>
            <w:r>
              <w:rPr>
                <w:sz w:val="22"/>
                <w:szCs w:val="22"/>
                <w:lang w:val="en-US"/>
              </w:rPr>
              <w:t>T</w:t>
            </w:r>
            <w:r w:rsidRPr="00C64563">
              <w:rPr>
                <w:sz w:val="22"/>
                <w:szCs w:val="22"/>
                <w:lang w:val="en-US"/>
              </w:rPr>
              <w:t xml:space="preserve">he </w:t>
            </w:r>
            <w:proofErr w:type="spellStart"/>
            <w:r w:rsidRPr="00C64563">
              <w:rPr>
                <w:sz w:val="22"/>
                <w:szCs w:val="22"/>
                <w:lang w:val="en-US"/>
              </w:rPr>
              <w:t>dimroth</w:t>
            </w:r>
            <w:proofErr w:type="spellEnd"/>
            <w:r w:rsidRPr="00C64563">
              <w:rPr>
                <w:sz w:val="22"/>
                <w:szCs w:val="22"/>
                <w:lang w:val="en-US"/>
              </w:rPr>
              <w:t xml:space="preserve"> rearrangement in the synthesis of condensed pyrimidines – structural analogs of antiviral compounds</w:t>
            </w:r>
            <w:r>
              <w:rPr>
                <w:sz w:val="22"/>
                <w:szCs w:val="22"/>
                <w:lang w:val="en-US"/>
              </w:rPr>
              <w:t>,</w:t>
            </w:r>
            <w:r w:rsidRPr="00C645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C64563">
              <w:rPr>
                <w:i/>
                <w:iCs/>
                <w:sz w:val="22"/>
                <w:szCs w:val="22"/>
                <w:lang w:val="en-US"/>
              </w:rPr>
              <w:t>hemistry of heterocyclic compounds</w:t>
            </w:r>
            <w:r w:rsidRPr="00C64563">
              <w:rPr>
                <w:sz w:val="22"/>
                <w:szCs w:val="22"/>
                <w:lang w:val="en-US"/>
              </w:rPr>
              <w:t xml:space="preserve">. </w:t>
            </w:r>
            <w:r w:rsidRPr="00C64563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C64563">
              <w:rPr>
                <w:sz w:val="22"/>
                <w:szCs w:val="22"/>
                <w:lang w:val="en-US"/>
              </w:rPr>
              <w:t xml:space="preserve">, 57, 342-368 </w:t>
            </w:r>
          </w:p>
          <w:p w:rsidR="00C64563" w:rsidRDefault="005A05E8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5A05E8">
              <w:rPr>
                <w:sz w:val="22"/>
                <w:szCs w:val="22"/>
                <w:lang w:val="en-US"/>
              </w:rPr>
              <w:t xml:space="preserve">Qu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Zh.W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., Zhu H.,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Zhukova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 N.A.,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Katsyuba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 S.A., </w:t>
            </w: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V.A</w:t>
            </w:r>
            <w:r w:rsidRPr="005A05E8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Grimme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 S.</w:t>
            </w:r>
            <w:r>
              <w:rPr>
                <w:sz w:val="22"/>
                <w:szCs w:val="22"/>
                <w:lang w:val="en-US"/>
              </w:rPr>
              <w:t>,</w:t>
            </w:r>
            <w:r w:rsidRPr="005A05E8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M</w:t>
            </w:r>
            <w:r w:rsidRPr="005A05E8">
              <w:rPr>
                <w:sz w:val="22"/>
                <w:szCs w:val="22"/>
                <w:lang w:val="en-US"/>
              </w:rPr>
              <w:t>echanistic insights for acid-catalyzed rearrangement of quinoxalin-2-one with diamine and enamine</w:t>
            </w:r>
            <w:r>
              <w:rPr>
                <w:sz w:val="22"/>
                <w:szCs w:val="22"/>
                <w:lang w:val="en-US"/>
              </w:rPr>
              <w:t>,</w:t>
            </w:r>
            <w:r w:rsidRPr="005A0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5E8">
              <w:rPr>
                <w:i/>
                <w:iCs/>
                <w:sz w:val="22"/>
                <w:szCs w:val="22"/>
                <w:lang w:val="en-US"/>
              </w:rPr>
              <w:t>Chemcatchem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. </w:t>
            </w:r>
            <w:r w:rsidRPr="005A05E8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5A05E8">
              <w:rPr>
                <w:sz w:val="22"/>
                <w:szCs w:val="22"/>
                <w:lang w:val="en-US"/>
              </w:rPr>
              <w:t>, 13</w:t>
            </w:r>
            <w:r>
              <w:rPr>
                <w:sz w:val="22"/>
                <w:szCs w:val="22"/>
                <w:lang w:val="en-US"/>
              </w:rPr>
              <w:t>(</w:t>
            </w:r>
            <w:r w:rsidRPr="005A05E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)</w:t>
            </w:r>
            <w:r w:rsidRPr="005A05E8">
              <w:rPr>
                <w:sz w:val="22"/>
                <w:szCs w:val="22"/>
                <w:lang w:val="en-US"/>
              </w:rPr>
              <w:t xml:space="preserve">, с.1503-1508 </w:t>
            </w:r>
          </w:p>
          <w:p w:rsidR="005A05E8" w:rsidRDefault="005A05E8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lastRenderedPageBreak/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V.А</w:t>
            </w:r>
            <w:r w:rsidRPr="005A05E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Zhukova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 N</w:t>
            </w:r>
            <w:r>
              <w:rPr>
                <w:sz w:val="22"/>
                <w:szCs w:val="22"/>
                <w:lang w:val="en-US"/>
              </w:rPr>
              <w:t>.</w:t>
            </w:r>
            <w:r w:rsidRPr="005A05E8">
              <w:rPr>
                <w:sz w:val="22"/>
                <w:szCs w:val="22"/>
                <w:lang w:val="en-US"/>
              </w:rPr>
              <w:t>А.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Kadyrova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>, M</w:t>
            </w:r>
            <w:r>
              <w:rPr>
                <w:sz w:val="22"/>
                <w:szCs w:val="22"/>
                <w:lang w:val="en-US"/>
              </w:rPr>
              <w:t>.</w:t>
            </w:r>
            <w:r w:rsidRPr="005A05E8">
              <w:rPr>
                <w:sz w:val="22"/>
                <w:szCs w:val="22"/>
                <w:lang w:val="en-US"/>
              </w:rPr>
              <w:t>S.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5A05E8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5A05E8">
              <w:rPr>
                <w:sz w:val="22"/>
                <w:szCs w:val="22"/>
                <w:lang w:val="en-US"/>
              </w:rPr>
              <w:t>Dimroth</w:t>
            </w:r>
            <w:proofErr w:type="spellEnd"/>
            <w:r w:rsidRPr="005A05E8">
              <w:rPr>
                <w:sz w:val="22"/>
                <w:szCs w:val="22"/>
                <w:lang w:val="en-US"/>
              </w:rPr>
              <w:t xml:space="preserve"> Rearrangement in the Synthesis of Condensed Pyrimidines – Structural Analogs of Antiviral Compounds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D3511B">
              <w:rPr>
                <w:i/>
                <w:iCs/>
                <w:sz w:val="22"/>
                <w:szCs w:val="22"/>
                <w:lang w:val="en-US"/>
              </w:rPr>
              <w:t>Chemistry of Heterocyclic Compounds</w:t>
            </w:r>
            <w:r w:rsidR="00D3511B">
              <w:rPr>
                <w:sz w:val="22"/>
                <w:szCs w:val="22"/>
                <w:lang w:val="en-US"/>
              </w:rPr>
              <w:t xml:space="preserve">, </w:t>
            </w:r>
            <w:r w:rsidR="00D3511B" w:rsidRPr="00D3511B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="00D3511B">
              <w:rPr>
                <w:sz w:val="22"/>
                <w:szCs w:val="22"/>
                <w:lang w:val="en-US"/>
              </w:rPr>
              <w:t>, 57(4), 342-368</w:t>
            </w:r>
          </w:p>
          <w:p w:rsidR="00D3511B" w:rsidRDefault="00D3511B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 xml:space="preserve"> V.A</w:t>
            </w:r>
            <w:r w:rsidRPr="00D3511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Mamedova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V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>L.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Syakaev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V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>V.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Voronina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J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>K.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Mahrous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E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>M.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Korshin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D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 xml:space="preserve"> E.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Latypov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 xml:space="preserve"> K.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Sinyashin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O</w:t>
            </w:r>
            <w:r>
              <w:rPr>
                <w:sz w:val="22"/>
                <w:szCs w:val="22"/>
                <w:lang w:val="en-US"/>
              </w:rPr>
              <w:t>.</w:t>
            </w:r>
            <w:r w:rsidRPr="00D3511B">
              <w:rPr>
                <w:sz w:val="22"/>
                <w:szCs w:val="22"/>
                <w:lang w:val="en-US"/>
              </w:rPr>
              <w:t>G.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Regioselective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syntheses of 3-hydroxy-4-aryl-3,4,5-trihydro-2H-benzo[b][1,4]diazepin-2(1H)-ones and 3-benzylquinoxalin-2(1H)-ones from </w:t>
            </w:r>
            <w:proofErr w:type="spellStart"/>
            <w:r w:rsidRPr="00D3511B">
              <w:rPr>
                <w:sz w:val="22"/>
                <w:szCs w:val="22"/>
                <w:lang w:val="en-US"/>
              </w:rPr>
              <w:t>arylglycidates</w:t>
            </w:r>
            <w:proofErr w:type="spellEnd"/>
            <w:r w:rsidRPr="00D3511B">
              <w:rPr>
                <w:sz w:val="22"/>
                <w:szCs w:val="22"/>
                <w:lang w:val="en-US"/>
              </w:rPr>
              <w:t xml:space="preserve"> when exposed to 1,2-diaminobenzenes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D3511B">
              <w:rPr>
                <w:i/>
                <w:iCs/>
                <w:sz w:val="22"/>
                <w:szCs w:val="22"/>
                <w:lang w:val="en-US"/>
              </w:rPr>
              <w:t>Tetrahedron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D3511B">
              <w:rPr>
                <w:b/>
                <w:bCs/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, 76(41), </w:t>
            </w:r>
            <w:r w:rsidRPr="00D3511B">
              <w:rPr>
                <w:sz w:val="22"/>
                <w:szCs w:val="22"/>
                <w:lang w:val="en-US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3511B">
              <w:rPr>
                <w:sz w:val="22"/>
                <w:szCs w:val="22"/>
                <w:lang w:val="en-US"/>
              </w:rPr>
              <w:t>131478</w:t>
            </w:r>
          </w:p>
          <w:p w:rsidR="002D4927" w:rsidRPr="00D20D4A" w:rsidRDefault="002D4927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D4927">
              <w:rPr>
                <w:b/>
                <w:bCs/>
                <w:sz w:val="22"/>
                <w:szCs w:val="22"/>
                <w:lang w:val="en-US"/>
              </w:rPr>
              <w:t>Mamedov</w:t>
            </w:r>
            <w:proofErr w:type="spellEnd"/>
            <w:r w:rsidRPr="002D4927">
              <w:rPr>
                <w:b/>
                <w:bCs/>
                <w:sz w:val="22"/>
                <w:szCs w:val="22"/>
                <w:lang w:val="en-US"/>
              </w:rPr>
              <w:t>, V. A.</w:t>
            </w:r>
            <w:r w:rsidRPr="002D49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Zhukova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, N. A.,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Syakaev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Gubaidullin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, A. T.,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Kadyrova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, M. S.,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Beschastnova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, T. N., . . . 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Latypov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>, S. K. Simultaneous formation of 3-(benzimidazol-2-yl)quinoxalin-2(1H)-ones and 2-(benzimidazol-2-yl)</w:t>
            </w:r>
            <w:proofErr w:type="spellStart"/>
            <w:r w:rsidRPr="002D4927">
              <w:rPr>
                <w:sz w:val="22"/>
                <w:szCs w:val="22"/>
                <w:lang w:val="en-US"/>
              </w:rPr>
              <w:t>quinoxalines</w:t>
            </w:r>
            <w:proofErr w:type="spellEnd"/>
            <w:r w:rsidRPr="002D4927">
              <w:rPr>
                <w:sz w:val="22"/>
                <w:szCs w:val="22"/>
                <w:lang w:val="en-US"/>
              </w:rPr>
              <w:t xml:space="preserve"> from quinoxalin-2(1H)-one-3-carbaldoximes when exposed to 1,2-benzenediamines. </w:t>
            </w:r>
            <w:r w:rsidRPr="002D4927">
              <w:rPr>
                <w:i/>
                <w:iCs/>
                <w:sz w:val="22"/>
                <w:szCs w:val="22"/>
                <w:lang w:val="en-US"/>
              </w:rPr>
              <w:t>Tetrahedron</w:t>
            </w:r>
            <w:r w:rsidRPr="002D4927">
              <w:rPr>
                <w:sz w:val="22"/>
                <w:szCs w:val="22"/>
                <w:lang w:val="en-US"/>
              </w:rPr>
              <w:t xml:space="preserve">, </w:t>
            </w:r>
            <w:r w:rsidRPr="002D4927">
              <w:rPr>
                <w:b/>
                <w:bCs/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2D4927">
              <w:rPr>
                <w:sz w:val="22"/>
                <w:szCs w:val="22"/>
                <w:lang w:val="en-US"/>
              </w:rPr>
              <w:t>76(52)</w:t>
            </w:r>
            <w:r>
              <w:rPr>
                <w:sz w:val="22"/>
                <w:szCs w:val="22"/>
                <w:lang w:val="en-US"/>
              </w:rPr>
              <w:t>,</w:t>
            </w:r>
            <w:r w:rsidRPr="002D4927">
              <w:rPr>
                <w:sz w:val="22"/>
                <w:szCs w:val="22"/>
                <w:lang w:val="en-US"/>
              </w:rPr>
              <w:t xml:space="preserve"> 131721</w:t>
            </w:r>
          </w:p>
        </w:tc>
      </w:tr>
    </w:tbl>
    <w:p w:rsidR="0002782D" w:rsidRPr="00D20D4A" w:rsidRDefault="0002782D" w:rsidP="00404156">
      <w:pPr>
        <w:rPr>
          <w:sz w:val="24"/>
          <w:szCs w:val="24"/>
          <w:lang w:val="en-US"/>
        </w:rPr>
      </w:pPr>
    </w:p>
    <w:sectPr w:rsidR="0002782D" w:rsidRPr="00D20D4A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43" w:rsidRDefault="00F33A43">
      <w:r>
        <w:separator/>
      </w:r>
    </w:p>
  </w:endnote>
  <w:endnote w:type="continuationSeparator" w:id="0">
    <w:p w:rsidR="00F33A43" w:rsidRDefault="00F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F33A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43" w:rsidRDefault="00F33A43">
      <w:r>
        <w:separator/>
      </w:r>
    </w:p>
  </w:footnote>
  <w:footnote w:type="continuationSeparator" w:id="0">
    <w:p w:rsidR="00F33A43" w:rsidRDefault="00F3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05A26"/>
    <w:rsid w:val="00016355"/>
    <w:rsid w:val="0002782D"/>
    <w:rsid w:val="00052523"/>
    <w:rsid w:val="0010445D"/>
    <w:rsid w:val="00111671"/>
    <w:rsid w:val="001F7A9B"/>
    <w:rsid w:val="002823CA"/>
    <w:rsid w:val="00295D6C"/>
    <w:rsid w:val="002B5969"/>
    <w:rsid w:val="002D4927"/>
    <w:rsid w:val="0030499B"/>
    <w:rsid w:val="00310398"/>
    <w:rsid w:val="003235F6"/>
    <w:rsid w:val="00360C7C"/>
    <w:rsid w:val="00377C15"/>
    <w:rsid w:val="003C346A"/>
    <w:rsid w:val="004012A8"/>
    <w:rsid w:val="00404156"/>
    <w:rsid w:val="0042252E"/>
    <w:rsid w:val="004E16BC"/>
    <w:rsid w:val="00574CCA"/>
    <w:rsid w:val="005A05E8"/>
    <w:rsid w:val="00605D31"/>
    <w:rsid w:val="006330D9"/>
    <w:rsid w:val="00654EAB"/>
    <w:rsid w:val="006D27EC"/>
    <w:rsid w:val="006F734E"/>
    <w:rsid w:val="00774F5B"/>
    <w:rsid w:val="0079523E"/>
    <w:rsid w:val="008320B0"/>
    <w:rsid w:val="00851A82"/>
    <w:rsid w:val="008778D3"/>
    <w:rsid w:val="008B5F9A"/>
    <w:rsid w:val="009145FA"/>
    <w:rsid w:val="00914939"/>
    <w:rsid w:val="009201C9"/>
    <w:rsid w:val="009F6F9D"/>
    <w:rsid w:val="00A33E32"/>
    <w:rsid w:val="00AF0B6A"/>
    <w:rsid w:val="00B44CE0"/>
    <w:rsid w:val="00B610FF"/>
    <w:rsid w:val="00BD19A2"/>
    <w:rsid w:val="00C0034E"/>
    <w:rsid w:val="00C216DE"/>
    <w:rsid w:val="00C64563"/>
    <w:rsid w:val="00CE7D60"/>
    <w:rsid w:val="00CF666F"/>
    <w:rsid w:val="00D2086A"/>
    <w:rsid w:val="00D20D4A"/>
    <w:rsid w:val="00D3511B"/>
    <w:rsid w:val="00D56DC5"/>
    <w:rsid w:val="00D85D3A"/>
    <w:rsid w:val="00D97E30"/>
    <w:rsid w:val="00DE758C"/>
    <w:rsid w:val="00E16B2D"/>
    <w:rsid w:val="00E204FE"/>
    <w:rsid w:val="00E2696F"/>
    <w:rsid w:val="00E66081"/>
    <w:rsid w:val="00E71254"/>
    <w:rsid w:val="00E74916"/>
    <w:rsid w:val="00EC6613"/>
    <w:rsid w:val="00ED31F4"/>
    <w:rsid w:val="00F33A43"/>
    <w:rsid w:val="00F41FD2"/>
    <w:rsid w:val="00F60895"/>
    <w:rsid w:val="00F928B7"/>
    <w:rsid w:val="00F9312A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ADD"/>
  <w15:docId w15:val="{3998B2AD-1700-4370-A50C-D7F8AE3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32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medov@iop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2022-10-12T07:18:00Z</dcterms:created>
  <dcterms:modified xsi:type="dcterms:W3CDTF">2022-10-12T07:18:00Z</dcterms:modified>
</cp:coreProperties>
</file>