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A14055" w:rsidRDefault="004A4E27" w:rsidP="00DA22A4">
            <w:pPr>
              <w:jc w:val="center"/>
              <w:rPr>
                <w:sz w:val="24"/>
                <w:szCs w:val="18"/>
              </w:rPr>
            </w:pPr>
            <w:r w:rsidRPr="00A14055">
              <w:rPr>
                <w:sz w:val="24"/>
                <w:szCs w:val="18"/>
              </w:rPr>
              <w:t>Фамилия, Имя, Отчество (полностью)</w:t>
            </w:r>
          </w:p>
          <w:p w:rsidR="000F3F21" w:rsidRPr="00A14055" w:rsidRDefault="000F3F21" w:rsidP="00DA22A4">
            <w:pPr>
              <w:jc w:val="center"/>
              <w:rPr>
                <w:sz w:val="24"/>
                <w:szCs w:val="18"/>
              </w:rPr>
            </w:pPr>
          </w:p>
          <w:p w:rsidR="00A14055" w:rsidRPr="00A14055" w:rsidRDefault="00A14055" w:rsidP="00DA22A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4055" w:rsidRPr="00A14055" w:rsidRDefault="00A14055" w:rsidP="00DA22A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4055" w:rsidRPr="00A14055" w:rsidRDefault="00A14055" w:rsidP="00DA22A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4055" w:rsidRPr="00A14055" w:rsidRDefault="00A14055" w:rsidP="00DA22A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4055" w:rsidRPr="00A14055" w:rsidRDefault="00A14055" w:rsidP="00DA22A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14055" w:rsidRPr="00A14055" w:rsidRDefault="00A14055" w:rsidP="00DA22A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576B3" w:rsidRPr="00A14055" w:rsidRDefault="000576B3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A4E27" w:rsidRPr="00A14055" w:rsidRDefault="004A4E27" w:rsidP="000821CC">
            <w:pPr>
              <w:rPr>
                <w:sz w:val="24"/>
                <w:szCs w:val="18"/>
              </w:rPr>
            </w:pPr>
            <w:r w:rsidRPr="00A14055">
              <w:rPr>
                <w:sz w:val="24"/>
                <w:szCs w:val="18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  <w:p w:rsidR="000F3F21" w:rsidRPr="00A14055" w:rsidRDefault="000F3F21" w:rsidP="000821CC">
            <w:pPr>
              <w:rPr>
                <w:sz w:val="24"/>
                <w:szCs w:val="18"/>
              </w:rPr>
            </w:pPr>
          </w:p>
          <w:p w:rsidR="00A14055" w:rsidRPr="00A14055" w:rsidRDefault="00A14055" w:rsidP="000821CC">
            <w:pPr>
              <w:rPr>
                <w:sz w:val="24"/>
                <w:szCs w:val="24"/>
                <w:shd w:val="clear" w:color="auto" w:fill="FFFFFF"/>
              </w:rPr>
            </w:pPr>
          </w:p>
          <w:p w:rsidR="00A14055" w:rsidRPr="00A14055" w:rsidRDefault="00A14055" w:rsidP="000821CC">
            <w:pPr>
              <w:rPr>
                <w:sz w:val="24"/>
                <w:szCs w:val="24"/>
                <w:shd w:val="clear" w:color="auto" w:fill="FFFFFF"/>
              </w:rPr>
            </w:pPr>
          </w:p>
          <w:p w:rsidR="00A14055" w:rsidRPr="00A14055" w:rsidRDefault="00A14055" w:rsidP="000821CC">
            <w:pPr>
              <w:rPr>
                <w:sz w:val="24"/>
                <w:szCs w:val="24"/>
                <w:shd w:val="clear" w:color="auto" w:fill="FFFFFF"/>
              </w:rPr>
            </w:pPr>
          </w:p>
          <w:p w:rsidR="000576B3" w:rsidRPr="002C7578" w:rsidRDefault="000576B3" w:rsidP="00A14055">
            <w:pPr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E27" w:rsidRPr="00A14055" w:rsidRDefault="004A4E27" w:rsidP="000821CC">
            <w:pPr>
              <w:rPr>
                <w:sz w:val="24"/>
                <w:szCs w:val="18"/>
              </w:rPr>
            </w:pPr>
            <w:r w:rsidRPr="00A14055">
              <w:rPr>
                <w:sz w:val="24"/>
                <w:szCs w:val="18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A14055">
              <w:rPr>
                <w:sz w:val="24"/>
                <w:szCs w:val="18"/>
              </w:rPr>
              <w:t xml:space="preserve"> в соответствии с действующей Номенклатурой специальностей научных работников</w:t>
            </w:r>
            <w:r w:rsidRPr="00A14055">
              <w:rPr>
                <w:sz w:val="24"/>
                <w:szCs w:val="18"/>
              </w:rPr>
              <w:t>)</w:t>
            </w:r>
          </w:p>
          <w:p w:rsidR="000F3F21" w:rsidRPr="00A14055" w:rsidRDefault="000F3F21" w:rsidP="000821CC">
            <w:pPr>
              <w:rPr>
                <w:sz w:val="24"/>
              </w:rPr>
            </w:pPr>
          </w:p>
          <w:p w:rsidR="000F3F21" w:rsidRPr="00A14055" w:rsidRDefault="000F3F21" w:rsidP="00CD52EF">
            <w:pPr>
              <w:rPr>
                <w:b/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0F3F21" w:rsidRPr="00A14055" w:rsidRDefault="004A4E27" w:rsidP="000F3F21">
            <w:pPr>
              <w:jc w:val="center"/>
              <w:rPr>
                <w:sz w:val="24"/>
                <w:szCs w:val="18"/>
              </w:rPr>
            </w:pPr>
            <w:r w:rsidRPr="00A14055">
              <w:rPr>
                <w:sz w:val="24"/>
                <w:szCs w:val="18"/>
              </w:rPr>
              <w:t xml:space="preserve">Ученое звание </w:t>
            </w:r>
          </w:p>
          <w:p w:rsidR="00CD52EF" w:rsidRPr="00A14055" w:rsidRDefault="00CD52EF" w:rsidP="000F3F21">
            <w:pPr>
              <w:jc w:val="center"/>
              <w:rPr>
                <w:sz w:val="24"/>
                <w:szCs w:val="24"/>
              </w:rPr>
            </w:pPr>
          </w:p>
          <w:p w:rsidR="000F3F21" w:rsidRPr="00A14055" w:rsidRDefault="000F3F21" w:rsidP="000F3F21">
            <w:pPr>
              <w:jc w:val="center"/>
              <w:rPr>
                <w:b/>
                <w:sz w:val="24"/>
              </w:rPr>
            </w:pPr>
          </w:p>
        </w:tc>
      </w:tr>
      <w:tr w:rsidR="00A14055" w:rsidRPr="00A14055" w:rsidTr="00DA22A4">
        <w:tc>
          <w:tcPr>
            <w:tcW w:w="1526" w:type="dxa"/>
            <w:shd w:val="clear" w:color="auto" w:fill="auto"/>
          </w:tcPr>
          <w:p w:rsidR="00A14055" w:rsidRPr="00A14055" w:rsidRDefault="00A14055" w:rsidP="002C7578">
            <w:pPr>
              <w:jc w:val="center"/>
              <w:rPr>
                <w:sz w:val="24"/>
                <w:szCs w:val="24"/>
              </w:rPr>
            </w:pPr>
            <w:r w:rsidRPr="00A14055">
              <w:rPr>
                <w:sz w:val="24"/>
                <w:szCs w:val="24"/>
              </w:rPr>
              <w:t>Кузнецов</w:t>
            </w:r>
          </w:p>
          <w:p w:rsidR="00A14055" w:rsidRPr="00A14055" w:rsidRDefault="00A14055" w:rsidP="002C7578">
            <w:pPr>
              <w:jc w:val="center"/>
              <w:rPr>
                <w:sz w:val="24"/>
                <w:szCs w:val="24"/>
              </w:rPr>
            </w:pPr>
            <w:r w:rsidRPr="00A14055">
              <w:rPr>
                <w:sz w:val="24"/>
                <w:szCs w:val="24"/>
              </w:rPr>
              <w:t>Петр Николаевич</w:t>
            </w:r>
          </w:p>
        </w:tc>
        <w:tc>
          <w:tcPr>
            <w:tcW w:w="4111" w:type="dxa"/>
            <w:shd w:val="clear" w:color="auto" w:fill="auto"/>
          </w:tcPr>
          <w:p w:rsidR="00A14055" w:rsidRPr="00A14055" w:rsidRDefault="00E6003F" w:rsidP="002C75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A14055">
              <w:rPr>
                <w:sz w:val="24"/>
                <w:szCs w:val="24"/>
                <w:shd w:val="clear" w:color="auto" w:fill="FFFFFF"/>
              </w:rPr>
              <w:t>Институт химии и химической технологии Сибирского отделения Российской академии наук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A1405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A14055">
              <w:rPr>
                <w:sz w:val="24"/>
                <w:szCs w:val="24"/>
                <w:shd w:val="clear" w:color="auto" w:fill="FFFFFF"/>
              </w:rPr>
              <w:t xml:space="preserve"> обособленное подразделение</w:t>
            </w:r>
            <w:r w:rsidRPr="00A1405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ф</w:t>
            </w:r>
            <w:r w:rsidR="00A14055" w:rsidRPr="00A14055">
              <w:rPr>
                <w:sz w:val="24"/>
                <w:szCs w:val="24"/>
                <w:shd w:val="clear" w:color="auto" w:fill="FFFFFF"/>
              </w:rPr>
              <w:t>едерально</w:t>
            </w:r>
            <w:r>
              <w:rPr>
                <w:sz w:val="24"/>
                <w:szCs w:val="24"/>
                <w:shd w:val="clear" w:color="auto" w:fill="FFFFFF"/>
              </w:rPr>
              <w:t>го</w:t>
            </w:r>
            <w:r w:rsidR="00A14055" w:rsidRPr="00A14055">
              <w:rPr>
                <w:sz w:val="24"/>
                <w:szCs w:val="24"/>
                <w:shd w:val="clear" w:color="auto" w:fill="FFFFFF"/>
              </w:rPr>
              <w:t xml:space="preserve"> государственно</w:t>
            </w:r>
            <w:r>
              <w:rPr>
                <w:sz w:val="24"/>
                <w:szCs w:val="24"/>
                <w:shd w:val="clear" w:color="auto" w:fill="FFFFFF"/>
              </w:rPr>
              <w:t>го</w:t>
            </w:r>
            <w:r w:rsidR="00A14055" w:rsidRPr="00A14055">
              <w:rPr>
                <w:sz w:val="24"/>
                <w:szCs w:val="24"/>
                <w:shd w:val="clear" w:color="auto" w:fill="FFFFFF"/>
              </w:rPr>
              <w:t xml:space="preserve"> бюджетно</w:t>
            </w:r>
            <w:r>
              <w:rPr>
                <w:sz w:val="24"/>
                <w:szCs w:val="24"/>
                <w:shd w:val="clear" w:color="auto" w:fill="FFFFFF"/>
              </w:rPr>
              <w:t>го</w:t>
            </w:r>
            <w:r w:rsidR="00A14055" w:rsidRPr="00A14055">
              <w:rPr>
                <w:sz w:val="24"/>
                <w:szCs w:val="24"/>
                <w:shd w:val="clear" w:color="auto" w:fill="FFFFFF"/>
              </w:rPr>
              <w:t xml:space="preserve"> научно</w:t>
            </w:r>
            <w:r>
              <w:rPr>
                <w:sz w:val="24"/>
                <w:szCs w:val="24"/>
                <w:shd w:val="clear" w:color="auto" w:fill="FFFFFF"/>
              </w:rPr>
              <w:t>го</w:t>
            </w:r>
            <w:r w:rsidR="00A14055" w:rsidRPr="00A14055">
              <w:rPr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A14055" w:rsidRPr="00A14055">
              <w:rPr>
                <w:sz w:val="24"/>
                <w:szCs w:val="24"/>
                <w:shd w:val="clear" w:color="auto" w:fill="FFFFFF"/>
              </w:rPr>
              <w:t xml:space="preserve"> "Федеральный исследовательский центр "Красноярский научный центр Сибирского отделения Российской академии наук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="00A14055" w:rsidRPr="00A14055">
              <w:rPr>
                <w:sz w:val="24"/>
                <w:szCs w:val="24"/>
                <w:shd w:val="clear" w:color="auto" w:fill="FFFFFF"/>
              </w:rPr>
              <w:t>ФИЦ КНЦ СО РАН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A14055" w:rsidRPr="00A14055" w:rsidRDefault="00A14055" w:rsidP="002C75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4055">
              <w:rPr>
                <w:sz w:val="24"/>
                <w:szCs w:val="24"/>
                <w:shd w:val="clear" w:color="auto" w:fill="FFFFFF"/>
              </w:rPr>
              <w:t>660036, Россия, г. Красноярск, Академгородок, д. 50, стр. 24.</w:t>
            </w:r>
          </w:p>
          <w:p w:rsidR="00A14055" w:rsidRPr="00A14055" w:rsidRDefault="00A14055" w:rsidP="002C75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4055">
              <w:rPr>
                <w:sz w:val="24"/>
                <w:szCs w:val="24"/>
                <w:shd w:val="clear" w:color="auto" w:fill="FFFFFF"/>
              </w:rPr>
              <w:t>Ведущий научный сотрудник лаборатории гидрометаллургических процессов.</w:t>
            </w:r>
          </w:p>
          <w:p w:rsidR="00A14055" w:rsidRPr="00A14055" w:rsidRDefault="00A14055" w:rsidP="002C7578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A14055">
              <w:rPr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" w:history="1">
              <w:r w:rsidRPr="00A14055">
                <w:rPr>
                  <w:rStyle w:val="a6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kpn@icct.ru</w:t>
              </w:r>
            </w:hyperlink>
            <w:r w:rsidRPr="00A14055">
              <w:rPr>
                <w:sz w:val="24"/>
                <w:szCs w:val="24"/>
                <w:shd w:val="clear" w:color="auto" w:fill="FFFFFF"/>
                <w:lang w:val="en-US"/>
              </w:rPr>
              <w:t>, kpn@akadem.ru</w:t>
            </w:r>
          </w:p>
          <w:p w:rsidR="00A14055" w:rsidRPr="00A14055" w:rsidRDefault="00A14055" w:rsidP="002C757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14055" w:rsidRPr="00A14055" w:rsidRDefault="00A14055" w:rsidP="002C7578">
            <w:pPr>
              <w:jc w:val="center"/>
              <w:rPr>
                <w:sz w:val="24"/>
                <w:szCs w:val="24"/>
              </w:rPr>
            </w:pPr>
            <w:r w:rsidRPr="00A14055">
              <w:rPr>
                <w:sz w:val="24"/>
                <w:szCs w:val="24"/>
              </w:rPr>
              <w:t>Доктор химических наук,</w:t>
            </w:r>
          </w:p>
          <w:p w:rsidR="00A14055" w:rsidRPr="002C7578" w:rsidRDefault="00A14055" w:rsidP="002C757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A14055">
              <w:rPr>
                <w:sz w:val="24"/>
                <w:szCs w:val="24"/>
              </w:rPr>
              <w:t>1.4.4</w:t>
            </w:r>
            <w:r w:rsidR="002C7578">
              <w:rPr>
                <w:sz w:val="24"/>
                <w:szCs w:val="24"/>
              </w:rPr>
              <w:t>.</w:t>
            </w:r>
            <w:r w:rsidRPr="00A14055">
              <w:rPr>
                <w:sz w:val="24"/>
                <w:szCs w:val="24"/>
              </w:rPr>
              <w:t xml:space="preserve"> </w:t>
            </w:r>
            <w:r w:rsidR="002C7578" w:rsidRPr="00A14055">
              <w:rPr>
                <w:sz w:val="24"/>
                <w:szCs w:val="24"/>
              </w:rPr>
              <w:t xml:space="preserve">Физическая </w:t>
            </w:r>
            <w:r w:rsidRPr="00A14055">
              <w:rPr>
                <w:sz w:val="24"/>
                <w:szCs w:val="24"/>
              </w:rPr>
              <w:t>химия</w:t>
            </w:r>
            <w:bookmarkEnd w:id="0"/>
          </w:p>
        </w:tc>
        <w:tc>
          <w:tcPr>
            <w:tcW w:w="1919" w:type="dxa"/>
            <w:shd w:val="clear" w:color="auto" w:fill="auto"/>
          </w:tcPr>
          <w:p w:rsidR="00A14055" w:rsidRPr="002C7578" w:rsidRDefault="00A14055" w:rsidP="002C7578">
            <w:pPr>
              <w:jc w:val="center"/>
              <w:rPr>
                <w:sz w:val="24"/>
                <w:szCs w:val="24"/>
              </w:rPr>
            </w:pPr>
            <w:r w:rsidRPr="00A14055">
              <w:rPr>
                <w:sz w:val="24"/>
                <w:szCs w:val="24"/>
              </w:rPr>
              <w:t>Профессор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A14055" w:rsidTr="00DA22A4">
        <w:tc>
          <w:tcPr>
            <w:tcW w:w="9966" w:type="dxa"/>
            <w:gridSpan w:val="4"/>
            <w:shd w:val="clear" w:color="auto" w:fill="auto"/>
          </w:tcPr>
          <w:p w:rsidR="00A14055" w:rsidRPr="00A14055" w:rsidRDefault="00CD52EF" w:rsidP="00B92EA9">
            <w:pPr>
              <w:pStyle w:val="a7"/>
              <w:numPr>
                <w:ilvl w:val="0"/>
                <w:numId w:val="1"/>
              </w:numPr>
              <w:ind w:left="788"/>
              <w:contextualSpacing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C757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Kuznetsov P.</w:t>
            </w:r>
            <w:r w:rsid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N.</w:t>
            </w:r>
            <w:r w:rsidR="00B92EA9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 Temperature Effect on the Thermal Dissolution of Coal </w:t>
            </w:r>
            <w:r w:rsid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/ </w:t>
            </w:r>
          </w:p>
          <w:p w:rsidR="00CD52EF" w:rsidRPr="00A14055" w:rsidRDefault="00A14055" w:rsidP="00A14055">
            <w:pPr>
              <w:jc w:val="both"/>
              <w:rPr>
                <w:szCs w:val="24"/>
                <w:lang w:val="en-US"/>
              </w:rPr>
            </w:pPr>
            <w:r w:rsidRPr="00A14055">
              <w:rPr>
                <w:bCs/>
                <w:color w:val="000000"/>
                <w:szCs w:val="24"/>
                <w:lang w:val="en-US"/>
              </w:rPr>
              <w:t>Kuznetsov P.</w:t>
            </w:r>
            <w:r>
              <w:rPr>
                <w:bCs/>
                <w:color w:val="000000"/>
                <w:szCs w:val="24"/>
                <w:lang w:val="en-US"/>
              </w:rPr>
              <w:t>N.</w:t>
            </w:r>
            <w:r w:rsidR="00CD52EF" w:rsidRPr="00A14055">
              <w:rPr>
                <w:bCs/>
                <w:color w:val="000000"/>
                <w:szCs w:val="24"/>
                <w:lang w:val="en-US"/>
              </w:rPr>
              <w:t xml:space="preserve">, </w:t>
            </w:r>
            <w:r w:rsidR="00CD52EF" w:rsidRPr="00A14055">
              <w:rPr>
                <w:bCs/>
                <w:szCs w:val="24"/>
                <w:lang w:val="en-US"/>
              </w:rPr>
              <w:t xml:space="preserve">Kamenskii E.S., Kolesnikova S.M., Buryukin F.A, Perminov N.V., Pavlenko N.I., Fetisova O.Yu. // </w:t>
            </w:r>
            <w:r w:rsidR="00CD52EF" w:rsidRPr="00A14055">
              <w:rPr>
                <w:rFonts w:eastAsia="Calibri"/>
                <w:iCs/>
                <w:szCs w:val="24"/>
                <w:lang w:val="en-US"/>
              </w:rPr>
              <w:t xml:space="preserve">Solid Fuel Chemistry. </w:t>
            </w:r>
            <w:r w:rsidR="00CD52EF" w:rsidRPr="00A14055">
              <w:rPr>
                <w:szCs w:val="24"/>
                <w:lang w:val="en-US"/>
              </w:rPr>
              <w:t xml:space="preserve">− </w:t>
            </w:r>
            <w:r w:rsidR="00CD52EF" w:rsidRPr="00A14055">
              <w:rPr>
                <w:rFonts w:eastAsia="Calibri"/>
                <w:iCs/>
                <w:szCs w:val="24"/>
                <w:lang w:val="en-US"/>
              </w:rPr>
              <w:t xml:space="preserve">2018. </w:t>
            </w:r>
            <w:r w:rsidR="00CD52EF" w:rsidRPr="00A14055">
              <w:rPr>
                <w:szCs w:val="24"/>
                <w:lang w:val="en-US"/>
              </w:rPr>
              <w:t xml:space="preserve">− </w:t>
            </w:r>
            <w:r w:rsidR="00CD52EF" w:rsidRPr="00A14055">
              <w:rPr>
                <w:rFonts w:eastAsia="Calibri"/>
                <w:iCs/>
                <w:szCs w:val="24"/>
                <w:lang w:val="en-US"/>
              </w:rPr>
              <w:t xml:space="preserve">V. 52, </w:t>
            </w:r>
            <w:r>
              <w:rPr>
                <w:rFonts w:eastAsia="Calibri"/>
                <w:iCs/>
                <w:szCs w:val="24"/>
                <w:lang w:val="en-US"/>
              </w:rPr>
              <w:t>I.</w:t>
            </w:r>
            <w:r w:rsidR="00CD52EF" w:rsidRPr="00A14055">
              <w:rPr>
                <w:rFonts w:eastAsia="Calibri"/>
                <w:iCs/>
                <w:szCs w:val="24"/>
                <w:lang w:val="en-US"/>
              </w:rPr>
              <w:t xml:space="preserve"> 3. </w:t>
            </w:r>
            <w:r>
              <w:rPr>
                <w:szCs w:val="24"/>
                <w:lang w:val="en-US"/>
              </w:rPr>
              <w:br/>
            </w:r>
            <w:r w:rsidR="00CD52EF" w:rsidRPr="00A14055">
              <w:rPr>
                <w:rFonts w:eastAsia="Calibri"/>
                <w:iCs/>
                <w:szCs w:val="24"/>
                <w:lang w:val="en-US"/>
              </w:rPr>
              <w:t xml:space="preserve">P. 163–168. </w:t>
            </w:r>
          </w:p>
          <w:p w:rsidR="00CD52EF" w:rsidRPr="00A14055" w:rsidRDefault="00CD52EF" w:rsidP="00A14055">
            <w:pPr>
              <w:pStyle w:val="a7"/>
              <w:numPr>
                <w:ilvl w:val="0"/>
                <w:numId w:val="1"/>
              </w:numPr>
              <w:ind w:left="0" w:firstLine="426"/>
              <w:contextualSpacing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Kuznetsov P.N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. Thermal Solution of Cl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inkering Coal in the Anthracene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Fraction of Coking Tar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 </w:t>
            </w:r>
            <w:r w:rsidR="00A14055"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 xml:space="preserve">Kuznetsov P.N., 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Kolesnikova</w:t>
            </w:r>
            <w:r w:rsidR="00A14055" w:rsidRPr="00A1405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S.M., Kuznetsova L.I., Buryukin F.A., Perminov N.V., Kamenskiy E.S., Pavlenko N.I.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// Coke and Chemistry. − 2018. − 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61, 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I.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2. P. 49–56.</w:t>
            </w:r>
          </w:p>
          <w:p w:rsidR="00CD52EF" w:rsidRPr="00A14055" w:rsidRDefault="00A14055" w:rsidP="00A14055">
            <w:pPr>
              <w:pStyle w:val="a7"/>
              <w:numPr>
                <w:ilvl w:val="0"/>
                <w:numId w:val="1"/>
              </w:numPr>
              <w:ind w:left="0" w:firstLine="426"/>
              <w:contextualSpacing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lastRenderedPageBreak/>
              <w:t>Kuznetsov P.N.</w:t>
            </w:r>
            <w:r w:rsidR="00CD52EF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Thermal Dissolution of GZh Coal in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Different Paste-Forming Agents</w:t>
            </w:r>
            <w:r w:rsidR="00CD52EF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/ </w:t>
            </w:r>
            <w:r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 xml:space="preserve">Kuznetsov P.N.,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Obukhova A.V., Kuznetsova L.I., Buryukin F.A.,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Pavlenko N.I., Kolesnikova S.M., Kamenskii E.S, Perminov N.V.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//</w:t>
            </w:r>
            <w:r w:rsidR="00CD52EF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Solid Fuel Chemistry. − 2018. − V. 52,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I.</w:t>
            </w:r>
            <w:r w:rsidR="00CD52EF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5. P. 296-301.</w:t>
            </w:r>
          </w:p>
          <w:p w:rsidR="00CD52EF" w:rsidRPr="00A14055" w:rsidRDefault="00CD52EF" w:rsidP="00A14055">
            <w:pPr>
              <w:pStyle w:val="a7"/>
              <w:numPr>
                <w:ilvl w:val="0"/>
                <w:numId w:val="1"/>
              </w:numPr>
              <w:ind w:left="0" w:firstLine="426"/>
              <w:contextualSpacing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Kuznetsov P.N.</w:t>
            </w:r>
            <w:r w:rsid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Chemical Composition of Surface Species in Pyrolyzed Brown Coals and Their Evolution during the Steam Gasification Reaction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 </w:t>
            </w:r>
            <w:r w:rsidR="00A14055"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 xml:space="preserve">Kuznetsov P.N., 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Kuznetsova L.I., Mikhlin Yu.L.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// Energy &amp;Fuels . − 2019. 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>–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V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33, 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>I.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3. P.1892–1900.</w:t>
            </w:r>
          </w:p>
          <w:p w:rsidR="00CD52EF" w:rsidRPr="00A14055" w:rsidRDefault="00CD52EF" w:rsidP="00A14055">
            <w:pPr>
              <w:pStyle w:val="a7"/>
              <w:numPr>
                <w:ilvl w:val="0"/>
                <w:numId w:val="1"/>
              </w:numPr>
              <w:ind w:left="0" w:firstLine="426"/>
              <w:contextualSpacing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Kuznetsov P.N</w:t>
            </w:r>
            <w:r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. Effects of Calcium Compounds on the Steam Gasification of </w:t>
            </w:r>
            <w:r w:rsidRPr="00A14055"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  <w:r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arbonized Brown Coal</w:t>
            </w:r>
            <w:r w:rsid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 / </w:t>
            </w:r>
            <w:r w:rsidR="00A14055"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 xml:space="preserve">Kuznetsov P.N., </w:t>
            </w:r>
            <w:r w:rsidR="00A14055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Kamenskii E.S., Kuznetsova L.I., </w:t>
            </w:r>
            <w:r w:rsid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br/>
            </w:r>
            <w:r w:rsidR="00A14055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Polyakov B.V., Kolesnikova S.M</w:t>
            </w:r>
            <w:r w:rsid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.</w:t>
            </w:r>
            <w:r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 // </w:t>
            </w:r>
            <w:r w:rsidRP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 xml:space="preserve">Solid Fuel Chemistry.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− </w:t>
            </w:r>
            <w:r w:rsidRP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 xml:space="preserve">2019.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− </w:t>
            </w:r>
            <w:r w:rsidRP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V. 53,</w:t>
            </w:r>
            <w:r w:rsid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 xml:space="preserve"> I.</w:t>
            </w:r>
            <w:r w:rsidRP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 xml:space="preserve"> 1.</w:t>
            </w:r>
            <w:r w:rsid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br/>
            </w:r>
            <w:r w:rsidRP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 xml:space="preserve"> P. 36–42.</w:t>
            </w:r>
          </w:p>
          <w:p w:rsidR="00CD52EF" w:rsidRPr="00A14055" w:rsidRDefault="00CD52EF" w:rsidP="00A14055">
            <w:pPr>
              <w:pStyle w:val="a7"/>
              <w:numPr>
                <w:ilvl w:val="0"/>
                <w:numId w:val="1"/>
              </w:numPr>
              <w:ind w:left="0" w:firstLine="426"/>
              <w:contextualSpacing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Kuznetsov P.N.</w:t>
            </w:r>
            <w:r w:rsid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Thermal Dissolution of Coal in Industrial Solvents.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 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 w:rsidR="00A14055" w:rsidRPr="00A14055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 xml:space="preserve">Kuznetsov P.N., 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Perminov N.V., Buryukin F.A., Kuznetsova L.I., Kamenskiy E.S., 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Kolesnikova S.M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>. //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Coke and Chemistry. − 2019. − V. 62, 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>I.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1. P. 12–17.</w:t>
            </w:r>
          </w:p>
          <w:p w:rsidR="00CD52EF" w:rsidRPr="00A14055" w:rsidRDefault="00CD52EF" w:rsidP="00A14055">
            <w:pPr>
              <w:pStyle w:val="a7"/>
              <w:numPr>
                <w:ilvl w:val="0"/>
                <w:numId w:val="1"/>
              </w:numPr>
              <w:ind w:left="0" w:firstLine="426"/>
              <w:contextualSpacing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Kuznetsov P.N.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Thermal Dissolution of Different-Ranked Coals in the Anthracene Fraction of Coking Tar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 </w:t>
            </w:r>
            <w:r w:rsidR="00A14055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Kuznetsov P.N., 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Perminov N.V., 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Kuznetsova L.I., Ko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>lesnikova S.M., Kamenskiy E.S.,</w:t>
            </w:r>
            <w:r w:rsidR="00A14055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Pavlenko N.I., Fetisova O.Yu.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// Coke &amp;Chem. − 2019. − V. 62, </w:t>
            </w:r>
            <w:r w:rsid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I.</w:t>
            </w:r>
            <w:r w:rsidRP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 xml:space="preserve"> 4.</w:t>
            </w:r>
            <w:r w:rsid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P. 150-155.</w:t>
            </w:r>
          </w:p>
          <w:p w:rsidR="00B92EA9" w:rsidRPr="00A14055" w:rsidRDefault="00A14055" w:rsidP="00A14055">
            <w:pPr>
              <w:pStyle w:val="a7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Kuznetsov P.N.</w:t>
            </w:r>
            <w:r w:rsidR="00855974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 Thermal Dissolution of Different-Ranked Coals in Tetralin and the Anthracene Fraction of Coking Tar </w:t>
            </w:r>
            <w:r w:rsidR="005A7514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/ </w:t>
            </w:r>
            <w:r w:rsidR="005A7514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Kuznetsov P.N</w:t>
            </w:r>
            <w:r w:rsidR="005A7514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.</w:t>
            </w:r>
            <w:r w:rsidR="005A7514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, Perminov N.V., </w:t>
            </w:r>
            <w:r w:rsidR="005A7514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br/>
            </w:r>
            <w:r w:rsidR="005A7514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Kuznetsova L.I., Buryukin F.A., Kolesnikova S.M., Kamenskii E.S., Pavlenko N.I. </w:t>
            </w:r>
            <w:r w:rsidR="00855974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// </w:t>
            </w:r>
            <w:r w:rsidR="00855974" w:rsidRPr="00A14055">
              <w:rPr>
                <w:rFonts w:ascii="Times New Roman" w:hAnsi="Times New Roman"/>
                <w:bCs/>
                <w:iCs/>
                <w:smallCaps/>
                <w:sz w:val="28"/>
                <w:szCs w:val="24"/>
                <w:lang w:val="en-US"/>
              </w:rPr>
              <w:t xml:space="preserve">SOLID FUEL CHEMISTRY. </w:t>
            </w:r>
            <w:r w:rsidR="005A7514">
              <w:rPr>
                <w:rFonts w:ascii="Times New Roman" w:hAnsi="Times New Roman"/>
                <w:sz w:val="28"/>
                <w:szCs w:val="24"/>
                <w:lang w:val="en-US"/>
              </w:rPr>
              <w:t>– 2020. –</w:t>
            </w:r>
            <w:r w:rsidR="005A751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V</w:t>
            </w:r>
            <w:r w:rsidR="005A7514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  <w:r w:rsidR="005A751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54,</w:t>
            </w:r>
            <w:r w:rsidR="005A7514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I. 2. P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.61-68.</w:t>
            </w:r>
          </w:p>
          <w:p w:rsidR="00B92EA9" w:rsidRPr="00A14055" w:rsidRDefault="00855974" w:rsidP="00A14055">
            <w:pPr>
              <w:pStyle w:val="a7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Kuznetsov P.N. </w:t>
            </w:r>
            <w:r w:rsidRPr="00A14055">
              <w:rPr>
                <w:rFonts w:ascii="Times New Roman" w:hAnsi="Times New Roman"/>
                <w:sz w:val="28"/>
                <w:szCs w:val="24"/>
                <w:lang w:val="en-US" w:eastAsia="en-US"/>
              </w:rPr>
              <w:t>S</w:t>
            </w:r>
            <w:r w:rsidR="005A7514">
              <w:rPr>
                <w:rFonts w:ascii="Times New Roman" w:hAnsi="Times New Roman"/>
                <w:sz w:val="28"/>
                <w:szCs w:val="24"/>
                <w:lang w:val="en-US" w:eastAsia="en-US"/>
              </w:rPr>
              <w:t>olvolysis of Bituminous Coal in</w:t>
            </w:r>
            <w:r w:rsidRPr="00A14055">
              <w:rPr>
                <w:rFonts w:ascii="Times New Roman" w:hAnsi="Times New Roman"/>
                <w:sz w:val="28"/>
                <w:szCs w:val="24"/>
                <w:lang w:val="en-US" w:eastAsia="en-US"/>
              </w:rPr>
              <w:t xml:space="preserve"> Coal - and Petroleum Derived Commercial Solvents</w:t>
            </w:r>
            <w:r w:rsidR="005A7514">
              <w:rPr>
                <w:rFonts w:ascii="Times New Roman" w:hAnsi="Times New Roman"/>
                <w:sz w:val="28"/>
                <w:szCs w:val="24"/>
                <w:lang w:val="en-US" w:eastAsia="en-US"/>
              </w:rPr>
              <w:t xml:space="preserve"> / </w:t>
            </w:r>
            <w:r w:rsidR="005A7514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Kuznetsov P.N., Kamenskiy E.S., Kuznetsova L.I. </w:t>
            </w:r>
            <w:r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//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ACS OMEGA. </w:t>
            </w:r>
            <w:r w:rsidR="005A7514">
              <w:rPr>
                <w:rFonts w:ascii="Times New Roman" w:hAnsi="Times New Roman"/>
                <w:sz w:val="28"/>
                <w:szCs w:val="24"/>
                <w:lang w:val="en-US"/>
              </w:rPr>
              <w:t>–</w:t>
            </w:r>
            <w:r w:rsidR="005A751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V</w:t>
            </w:r>
            <w:r w:rsidR="005A7514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5,</w:t>
            </w:r>
            <w:r w:rsidR="005A7514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I.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24. </w:t>
            </w:r>
            <w:r w:rsidR="005A7514">
              <w:rPr>
                <w:rFonts w:ascii="Times New Roman" w:hAnsi="Times New Roman"/>
                <w:sz w:val="28"/>
                <w:szCs w:val="24"/>
                <w:lang w:val="en-US"/>
              </w:rPr>
              <w:t>P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. 14384-14393.</w:t>
            </w:r>
          </w:p>
          <w:p w:rsidR="00855974" w:rsidRPr="00A14055" w:rsidRDefault="005A7514" w:rsidP="00A14055">
            <w:pPr>
              <w:pStyle w:val="a7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Kuznetsov P.N.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Co-processing of Bituminous Coal with Heavy Hydrocarbon Fractions of Coal and Petroleum Origins into Pitch-Like Products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P. N. Kuznetsov, B. Avid, L. I. Kuznetsova, N.V. Perminov, E. S. Kamensky,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Z. R. Ismagilov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//</w:t>
            </w:r>
            <w:r w:rsidR="00855974" w:rsidRPr="00A14055">
              <w:rPr>
                <w:rStyle w:val="fontstyle01"/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855974" w:rsidRPr="00A14055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Chemistry for Sustainable Development</w:t>
            </w:r>
            <w:r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– 2021. –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29. P.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213–223. </w:t>
            </w:r>
          </w:p>
          <w:p w:rsidR="004A4E27" w:rsidRPr="008E713D" w:rsidRDefault="005A7514" w:rsidP="005A7514">
            <w:pPr>
              <w:pStyle w:val="a7"/>
              <w:ind w:left="0" w:firstLine="426"/>
              <w:contextualSpacing w:val="0"/>
              <w:jc w:val="both"/>
              <w:outlineLvl w:val="0"/>
              <w:rPr>
                <w:b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11. 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Kuznetsov P.N.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855974" w:rsidRPr="00A14055">
              <w:rPr>
                <w:rFonts w:ascii="Times New Roman" w:hAnsi="Times New Roman"/>
                <w:bCs/>
                <w:iCs/>
                <w:sz w:val="28"/>
                <w:szCs w:val="24"/>
                <w:lang w:val="en-US"/>
              </w:rPr>
              <w:t>Thermal Dissolution of Coals of the Metamorphism Series in the Anthracene Fraction of Coking Tar: An Analysis of Correlations with the Chemical and Technological Properties of Coals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  <w:lang w:val="en-US"/>
              </w:rPr>
              <w:t xml:space="preserve"> / 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Kuznetsov P.N., Safin V.A.,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br/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Avid </w:t>
            </w:r>
            <w:r w:rsidRPr="00A14055">
              <w:rPr>
                <w:rFonts w:ascii="Times New Roman" w:hAnsi="Times New Roman"/>
                <w:sz w:val="28"/>
                <w:szCs w:val="24"/>
              </w:rPr>
              <w:t>В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>., Kuznetsova L.I., Purevsuren B., Ismagilov Z.R.</w:t>
            </w:r>
            <w:r w:rsidR="00855974" w:rsidRPr="00A14055">
              <w:rPr>
                <w:rFonts w:ascii="Times New Roman" w:hAnsi="Times New Roman"/>
                <w:bCs/>
                <w:iCs/>
                <w:sz w:val="28"/>
                <w:szCs w:val="24"/>
                <w:lang w:val="en-US"/>
              </w:rPr>
              <w:t xml:space="preserve"> // </w:t>
            </w:r>
            <w:r w:rsidR="00855974" w:rsidRPr="00A14055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 xml:space="preserve">SOLID FUEL CHEMISTRY.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– 2021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–</w:t>
            </w:r>
            <w:r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V. 55, I.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>P.</w:t>
            </w:r>
            <w:r w:rsidR="00855974" w:rsidRPr="00A14055">
              <w:rPr>
                <w:rFonts w:ascii="Times New Roman" w:hAnsi="Times New Roman"/>
                <w:color w:val="2A2D35"/>
                <w:sz w:val="28"/>
                <w:szCs w:val="24"/>
                <w:shd w:val="clear" w:color="auto" w:fill="F8F8F8"/>
                <w:lang w:val="en-US"/>
              </w:rPr>
              <w:t xml:space="preserve"> </w:t>
            </w:r>
            <w:r w:rsidR="00855974" w:rsidRPr="00A1405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69-77. </w:t>
            </w:r>
          </w:p>
        </w:tc>
      </w:tr>
    </w:tbl>
    <w:p w:rsidR="004A4E27" w:rsidRPr="008E713D" w:rsidRDefault="004A4E27" w:rsidP="00B92EA9">
      <w:pPr>
        <w:overflowPunct/>
        <w:textAlignment w:val="auto"/>
        <w:rPr>
          <w:sz w:val="24"/>
          <w:szCs w:val="24"/>
          <w:lang w:val="en-US"/>
        </w:rPr>
      </w:pPr>
    </w:p>
    <w:sectPr w:rsidR="004A4E27" w:rsidRPr="008E713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A3" w:rsidRDefault="007F65A3">
      <w:r>
        <w:separator/>
      </w:r>
    </w:p>
  </w:endnote>
  <w:endnote w:type="continuationSeparator" w:id="0">
    <w:p w:rsidR="007F65A3" w:rsidRDefault="007F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A3" w:rsidRDefault="007F65A3">
      <w:r>
        <w:separator/>
      </w:r>
    </w:p>
  </w:footnote>
  <w:footnote w:type="continuationSeparator" w:id="0">
    <w:p w:rsidR="007F65A3" w:rsidRDefault="007F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88A"/>
    <w:multiLevelType w:val="hybridMultilevel"/>
    <w:tmpl w:val="9D2A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5E30"/>
    <w:multiLevelType w:val="hybridMultilevel"/>
    <w:tmpl w:val="30266A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1097"/>
    <w:multiLevelType w:val="hybridMultilevel"/>
    <w:tmpl w:val="CD1654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76B3"/>
    <w:rsid w:val="000821CC"/>
    <w:rsid w:val="000F3F21"/>
    <w:rsid w:val="001112F4"/>
    <w:rsid w:val="002642B0"/>
    <w:rsid w:val="002C38F5"/>
    <w:rsid w:val="002C7578"/>
    <w:rsid w:val="003C285E"/>
    <w:rsid w:val="003E21F9"/>
    <w:rsid w:val="004A4E27"/>
    <w:rsid w:val="00535610"/>
    <w:rsid w:val="00574870"/>
    <w:rsid w:val="005A7514"/>
    <w:rsid w:val="006730A0"/>
    <w:rsid w:val="006B2165"/>
    <w:rsid w:val="006D7CE4"/>
    <w:rsid w:val="007E0FBE"/>
    <w:rsid w:val="007F65A3"/>
    <w:rsid w:val="007F7EF7"/>
    <w:rsid w:val="00855974"/>
    <w:rsid w:val="008608DE"/>
    <w:rsid w:val="008E713D"/>
    <w:rsid w:val="009A0F63"/>
    <w:rsid w:val="00A14055"/>
    <w:rsid w:val="00B92EA9"/>
    <w:rsid w:val="00CD52EF"/>
    <w:rsid w:val="00CE754A"/>
    <w:rsid w:val="00DA22A4"/>
    <w:rsid w:val="00E6003F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BA729"/>
  <w15:docId w15:val="{51F32D7C-A38F-4FFF-B730-264ADCD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0821CC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CD52EF"/>
    <w:pPr>
      <w:overflowPunct/>
      <w:autoSpaceDE/>
      <w:autoSpaceDN/>
      <w:adjustRightInd/>
      <w:ind w:left="720"/>
      <w:contextualSpacing/>
      <w:textAlignment w:val="auto"/>
    </w:pPr>
    <w:rPr>
      <w:rFonts w:ascii="Times New Roman CYR" w:hAnsi="Times New Roman CYR"/>
      <w:sz w:val="20"/>
    </w:rPr>
  </w:style>
  <w:style w:type="character" w:customStyle="1" w:styleId="a8">
    <w:name w:val="Абзац списка Знак"/>
    <w:link w:val="a7"/>
    <w:uiPriority w:val="34"/>
    <w:locked/>
    <w:rsid w:val="00855974"/>
    <w:rPr>
      <w:rFonts w:ascii="Times New Roman CYR" w:hAnsi="Times New Roman CYR"/>
    </w:rPr>
  </w:style>
  <w:style w:type="character" w:customStyle="1" w:styleId="fontstyle01">
    <w:name w:val="fontstyle01"/>
    <w:rsid w:val="00855974"/>
    <w:rPr>
      <w:rFonts w:ascii="JournalCyrillic" w:hAnsi="JournalCyrillic"/>
      <w:color w:val="2420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n@ic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Мазаева Людмила Николаевна</cp:lastModifiedBy>
  <cp:revision>3</cp:revision>
  <cp:lastPrinted>2021-12-15T03:43:00Z</cp:lastPrinted>
  <dcterms:created xsi:type="dcterms:W3CDTF">2022-01-12T07:06:00Z</dcterms:created>
  <dcterms:modified xsi:type="dcterms:W3CDTF">2022-01-20T07:48:00Z</dcterms:modified>
</cp:coreProperties>
</file>