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60A7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078AAF34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E700AC5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811"/>
        <w:gridCol w:w="2342"/>
        <w:gridCol w:w="1766"/>
      </w:tblGrid>
      <w:tr w:rsidR="0096183A" w:rsidRPr="00F12458" w14:paraId="3732B1AB" w14:textId="77777777" w:rsidTr="00DA22A4">
        <w:tc>
          <w:tcPr>
            <w:tcW w:w="1526" w:type="dxa"/>
            <w:shd w:val="clear" w:color="auto" w:fill="auto"/>
          </w:tcPr>
          <w:p w14:paraId="5B5A2033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B922F74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2233305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20D219C0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96183A" w:rsidRPr="00F12458" w14:paraId="41FCB764" w14:textId="77777777" w:rsidTr="00DA22A4">
        <w:tc>
          <w:tcPr>
            <w:tcW w:w="1526" w:type="dxa"/>
            <w:shd w:val="clear" w:color="auto" w:fill="auto"/>
          </w:tcPr>
          <w:p w14:paraId="2ED6BB93" w14:textId="77777777" w:rsidR="004A4E27" w:rsidRPr="004D260F" w:rsidRDefault="00D6022B" w:rsidP="00DA22A4">
            <w:pPr>
              <w:jc w:val="center"/>
            </w:pPr>
            <w:r w:rsidRPr="004D260F">
              <w:rPr>
                <w:lang w:bidi="ru-RU"/>
              </w:rPr>
              <w:t>Соловьева Ирина Александровна</w:t>
            </w:r>
          </w:p>
        </w:tc>
        <w:tc>
          <w:tcPr>
            <w:tcW w:w="4111" w:type="dxa"/>
            <w:shd w:val="clear" w:color="auto" w:fill="auto"/>
          </w:tcPr>
          <w:p w14:paraId="72E20DCF" w14:textId="4B329BAF" w:rsidR="004A4E27" w:rsidRPr="004D260F" w:rsidRDefault="00D6022B" w:rsidP="006A532D">
            <w:pPr>
              <w:jc w:val="center"/>
              <w:rPr>
                <w:bCs/>
                <w:lang w:bidi="ru-RU"/>
              </w:rPr>
            </w:pPr>
            <w:r w:rsidRPr="004D260F">
              <w:rPr>
                <w:bCs/>
                <w:lang w:bidi="ru-RU"/>
              </w:rPr>
              <w:t xml:space="preserve">ФГАОУ ВО «Южно-Уральский государственный университет (национальный исследовательский университет)», </w:t>
            </w:r>
            <w:r w:rsidR="006A532D" w:rsidRPr="004D260F">
              <w:rPr>
                <w:bCs/>
                <w:lang w:bidi="ru-RU"/>
              </w:rPr>
              <w:t>профессор кафедры экономики и финансов</w:t>
            </w:r>
            <w:r w:rsidR="0088626D" w:rsidRPr="004D260F">
              <w:rPr>
                <w:bCs/>
                <w:lang w:bidi="ru-RU"/>
              </w:rPr>
              <w:t>.</w:t>
            </w:r>
          </w:p>
          <w:p w14:paraId="7EE6B0B1" w14:textId="64AC908F" w:rsidR="0088626D" w:rsidRPr="004D260F" w:rsidRDefault="0088626D" w:rsidP="006A532D">
            <w:pPr>
              <w:jc w:val="center"/>
            </w:pPr>
            <w:r w:rsidRPr="004D260F">
              <w:rPr>
                <w:bCs/>
                <w:lang w:bidi="ru-RU"/>
              </w:rPr>
              <w:t>454080, г. Челябинск, просп. Ленина, 76.</w:t>
            </w:r>
          </w:p>
        </w:tc>
        <w:tc>
          <w:tcPr>
            <w:tcW w:w="2410" w:type="dxa"/>
            <w:shd w:val="clear" w:color="auto" w:fill="auto"/>
          </w:tcPr>
          <w:p w14:paraId="7122A73A" w14:textId="77777777" w:rsidR="00CE1016" w:rsidRDefault="00644DCF" w:rsidP="006559F0">
            <w:pPr>
              <w:jc w:val="center"/>
            </w:pPr>
            <w:r w:rsidRPr="004D260F">
              <w:t>Доктор экономических наук</w:t>
            </w:r>
            <w:r w:rsidR="00CE1016">
              <w:t>,</w:t>
            </w:r>
          </w:p>
          <w:p w14:paraId="731582A4" w14:textId="10BF3E7B" w:rsidR="004A4E27" w:rsidRPr="004D260F" w:rsidRDefault="00644DCF" w:rsidP="006559F0">
            <w:pPr>
              <w:jc w:val="center"/>
            </w:pPr>
            <w:bookmarkStart w:id="0" w:name="_GoBack"/>
            <w:r w:rsidRPr="004D260F">
              <w:t xml:space="preserve">08.00.05 – </w:t>
            </w:r>
            <w:r w:rsidR="00CE1016" w:rsidRPr="004D260F">
              <w:t xml:space="preserve">Экономика </w:t>
            </w:r>
            <w:r w:rsidRPr="004D260F">
              <w:t>и управление народным хозяйством</w:t>
            </w:r>
            <w:bookmarkEnd w:id="0"/>
          </w:p>
        </w:tc>
        <w:tc>
          <w:tcPr>
            <w:tcW w:w="1919" w:type="dxa"/>
            <w:shd w:val="clear" w:color="auto" w:fill="auto"/>
          </w:tcPr>
          <w:p w14:paraId="1B41AFA9" w14:textId="05253585" w:rsidR="004A4E27" w:rsidRPr="004D260F" w:rsidRDefault="004D260F" w:rsidP="00DA22A4">
            <w:pPr>
              <w:jc w:val="center"/>
            </w:pPr>
            <w:r w:rsidRPr="004D260F">
              <w:t>Доцент</w:t>
            </w:r>
          </w:p>
        </w:tc>
      </w:tr>
      <w:tr w:rsidR="004A4E27" w:rsidRPr="00F12458" w14:paraId="0382F8E4" w14:textId="77777777" w:rsidTr="00DA22A4">
        <w:tc>
          <w:tcPr>
            <w:tcW w:w="9966" w:type="dxa"/>
            <w:gridSpan w:val="4"/>
            <w:shd w:val="clear" w:color="auto" w:fill="auto"/>
          </w:tcPr>
          <w:p w14:paraId="17145EBB" w14:textId="77777777" w:rsidR="004A4E27" w:rsidRPr="00F12458" w:rsidRDefault="004A4E27" w:rsidP="00644DCF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D6022B" w14:paraId="30D5FB20" w14:textId="77777777" w:rsidTr="00DA22A4">
        <w:tc>
          <w:tcPr>
            <w:tcW w:w="9966" w:type="dxa"/>
            <w:gridSpan w:val="4"/>
            <w:shd w:val="clear" w:color="auto" w:fill="auto"/>
          </w:tcPr>
          <w:p w14:paraId="5292E4D8" w14:textId="165A7C45" w:rsidR="000D58EC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Вишнягова, Е.А. Конкурентоспособность финансово-кредитной организации в эпоху цифровизации / Е.А. Вишнягова,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Экономика и предпринимательство.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2020</w:t>
            </w:r>
            <w:r w:rsidR="000B6D3A">
              <w:rPr>
                <w:sz w:val="24"/>
                <w:szCs w:val="24"/>
              </w:rPr>
              <w:t xml:space="preserve">. </w:t>
            </w:r>
            <w:r w:rsidRPr="00D6022B">
              <w:rPr>
                <w:sz w:val="24"/>
                <w:szCs w:val="24"/>
              </w:rPr>
              <w:t xml:space="preserve"> № 8 (121).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 C.1071-1076</w:t>
            </w:r>
            <w:r w:rsidR="000B6D3A">
              <w:rPr>
                <w:sz w:val="24"/>
                <w:szCs w:val="24"/>
              </w:rPr>
              <w:t>.</w:t>
            </w:r>
          </w:p>
          <w:p w14:paraId="68621E23" w14:textId="7FCCD9D9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Дзюба, А.П. Механизмы управления спросом на энергоресурсы в промышленности / А.П. Дзюба,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Journal of New Economy (Известия Уральского государственного экономического университета).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2020.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>
              <w:rPr>
                <w:sz w:val="24"/>
                <w:szCs w:val="24"/>
              </w:rPr>
              <w:t>.</w:t>
            </w:r>
            <w:r w:rsidRPr="00D6022B">
              <w:rPr>
                <w:sz w:val="24"/>
                <w:szCs w:val="24"/>
              </w:rPr>
              <w:t xml:space="preserve"> 21</w:t>
            </w:r>
            <w:r w:rsidR="000B6D3A">
              <w:rPr>
                <w:sz w:val="24"/>
                <w:szCs w:val="24"/>
              </w:rPr>
              <w:t>.</w:t>
            </w:r>
            <w:r w:rsidRPr="00D6022B">
              <w:rPr>
                <w:sz w:val="24"/>
                <w:szCs w:val="24"/>
              </w:rPr>
              <w:t xml:space="preserve"> № 3.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 C.175-195</w:t>
            </w:r>
            <w:r w:rsidR="000B6D3A">
              <w:rPr>
                <w:sz w:val="24"/>
                <w:szCs w:val="24"/>
              </w:rPr>
              <w:t>.</w:t>
            </w:r>
          </w:p>
          <w:p w14:paraId="172B2598" w14:textId="70CE4A7C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Дзюба, А.П. Волатильность спроса на энергоресурсы как объект управления / А.П. Дзюба,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Наука ЮУРГУ: Материалы 71-й научной конференции.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2019.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 C.172-181</w:t>
            </w:r>
          </w:p>
          <w:p w14:paraId="6D4DFBE0" w14:textId="09FFF48F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Дзюба, А.П. Интеграция систем управления спросом на электроэнергию и газ с малой распределенной генерацией промышленного предприятия / А.П. Дзюба, </w:t>
            </w:r>
            <w:r w:rsidRPr="00962DAE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Вестник Томского государственного университета. Экономика.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2019.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>
              <w:rPr>
                <w:sz w:val="24"/>
                <w:szCs w:val="24"/>
              </w:rPr>
              <w:t xml:space="preserve">. </w:t>
            </w:r>
            <w:r w:rsidRPr="00D6022B">
              <w:rPr>
                <w:sz w:val="24"/>
                <w:szCs w:val="24"/>
              </w:rPr>
              <w:t>45.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 xml:space="preserve"> C.216-233</w:t>
            </w:r>
            <w:r w:rsidR="000B6D3A">
              <w:rPr>
                <w:sz w:val="24"/>
                <w:szCs w:val="24"/>
              </w:rPr>
              <w:t>.</w:t>
            </w:r>
          </w:p>
          <w:p w14:paraId="63C4C166" w14:textId="70DB13AE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  <w:lang w:val="en-US"/>
              </w:rPr>
            </w:pPr>
            <w:r w:rsidRPr="00D6022B">
              <w:rPr>
                <w:sz w:val="24"/>
                <w:szCs w:val="24"/>
              </w:rPr>
              <w:t xml:space="preserve">Полина, Е.А. Инструментарий комплексного анализа инновационного развития региона / Е.А. Полина,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Вестник Южно-Уральского государственного университета. Серия</w:t>
            </w:r>
            <w:r w:rsidRPr="000B6D3A">
              <w:rPr>
                <w:sz w:val="24"/>
                <w:szCs w:val="24"/>
                <w:lang w:val="en-US"/>
              </w:rPr>
              <w:t xml:space="preserve"> «</w:t>
            </w:r>
            <w:r w:rsidRPr="00D6022B">
              <w:rPr>
                <w:sz w:val="24"/>
                <w:szCs w:val="24"/>
              </w:rPr>
              <w:t>Экономика</w:t>
            </w:r>
            <w:r w:rsidRPr="000B6D3A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</w:rPr>
              <w:t>и</w:t>
            </w:r>
            <w:r w:rsidRPr="000B6D3A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</w:rPr>
              <w:t>менеджмент</w:t>
            </w:r>
            <w:r w:rsidRPr="000B6D3A">
              <w:rPr>
                <w:sz w:val="24"/>
                <w:szCs w:val="24"/>
                <w:lang w:val="en-US"/>
              </w:rPr>
              <w:t>».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0B6D3A">
              <w:rPr>
                <w:sz w:val="24"/>
                <w:szCs w:val="24"/>
                <w:lang w:val="en-US"/>
              </w:rPr>
              <w:t>–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0B6D3A">
              <w:rPr>
                <w:sz w:val="24"/>
                <w:szCs w:val="24"/>
                <w:lang w:val="en-US"/>
              </w:rPr>
              <w:t>2020.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0B6D3A">
              <w:rPr>
                <w:sz w:val="24"/>
                <w:szCs w:val="24"/>
                <w:lang w:val="en-US"/>
              </w:rPr>
              <w:t>–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 w:rsidRPr="000B6D3A">
              <w:rPr>
                <w:sz w:val="24"/>
                <w:szCs w:val="24"/>
                <w:lang w:val="en-US"/>
              </w:rPr>
              <w:t>.</w:t>
            </w:r>
            <w:r w:rsidRPr="000B6D3A">
              <w:rPr>
                <w:sz w:val="24"/>
                <w:szCs w:val="24"/>
                <w:lang w:val="en-US"/>
              </w:rPr>
              <w:t>14</w:t>
            </w:r>
            <w:r w:rsidR="000B6D3A" w:rsidRPr="000B6D3A">
              <w:rPr>
                <w:sz w:val="24"/>
                <w:szCs w:val="24"/>
                <w:lang w:val="en-US"/>
              </w:rPr>
              <w:t>.</w:t>
            </w:r>
            <w:r w:rsidRPr="000B6D3A">
              <w:rPr>
                <w:sz w:val="24"/>
                <w:szCs w:val="24"/>
                <w:lang w:val="en-US"/>
              </w:rPr>
              <w:t xml:space="preserve"> № 2.</w:t>
            </w:r>
            <w:r w:rsidR="000B6D3A">
              <w:rPr>
                <w:sz w:val="24"/>
                <w:szCs w:val="24"/>
              </w:rPr>
              <w:t xml:space="preserve"> </w:t>
            </w:r>
            <w:r w:rsidRPr="000B6D3A">
              <w:rPr>
                <w:sz w:val="24"/>
                <w:szCs w:val="24"/>
                <w:lang w:val="en-US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0B6D3A">
              <w:rPr>
                <w:sz w:val="24"/>
                <w:szCs w:val="24"/>
                <w:lang w:val="en-US"/>
              </w:rPr>
              <w:t xml:space="preserve"> C.37-45</w:t>
            </w:r>
            <w:r w:rsidR="000B6D3A">
              <w:rPr>
                <w:sz w:val="24"/>
                <w:szCs w:val="24"/>
              </w:rPr>
              <w:t>.</w:t>
            </w:r>
          </w:p>
          <w:p w14:paraId="0E3C5E2B" w14:textId="083365FE" w:rsidR="00D6022B" w:rsidRPr="00D6022B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  <w:lang w:val="en-US"/>
              </w:rPr>
            </w:pPr>
            <w:r w:rsidRPr="00D6022B">
              <w:rPr>
                <w:sz w:val="24"/>
                <w:szCs w:val="24"/>
              </w:rPr>
              <w:lastRenderedPageBreak/>
              <w:t>Полина</w:t>
            </w:r>
            <w:r w:rsidRPr="00D6022B">
              <w:rPr>
                <w:sz w:val="24"/>
                <w:szCs w:val="24"/>
                <w:lang w:val="en-US"/>
              </w:rPr>
              <w:t xml:space="preserve">, </w:t>
            </w:r>
            <w:r w:rsidRPr="00D6022B">
              <w:rPr>
                <w:sz w:val="24"/>
                <w:szCs w:val="24"/>
              </w:rPr>
              <w:t>Е</w:t>
            </w:r>
            <w:r w:rsidRPr="00D6022B">
              <w:rPr>
                <w:sz w:val="24"/>
                <w:szCs w:val="24"/>
                <w:lang w:val="en-US"/>
              </w:rPr>
              <w:t>.</w:t>
            </w:r>
            <w:r w:rsidRPr="00D6022B">
              <w:rPr>
                <w:sz w:val="24"/>
                <w:szCs w:val="24"/>
              </w:rPr>
              <w:t>А</w:t>
            </w:r>
            <w:r w:rsidRPr="00D6022B">
              <w:rPr>
                <w:sz w:val="24"/>
                <w:szCs w:val="24"/>
                <w:lang w:val="en-US"/>
              </w:rPr>
              <w:t xml:space="preserve">. METHODOLOGY FOR COMPREHENSIVE ASSESSMENT OF REGIONAL INNOVATIVE DEVELOPMENT / </w:t>
            </w:r>
            <w:r w:rsidRPr="00D6022B">
              <w:rPr>
                <w:sz w:val="24"/>
                <w:szCs w:val="24"/>
              </w:rPr>
              <w:t>Е</w:t>
            </w:r>
            <w:r w:rsidRPr="00D6022B">
              <w:rPr>
                <w:sz w:val="24"/>
                <w:szCs w:val="24"/>
                <w:lang w:val="en-US"/>
              </w:rPr>
              <w:t>.</w:t>
            </w:r>
            <w:r w:rsidRPr="00D6022B">
              <w:rPr>
                <w:sz w:val="24"/>
                <w:szCs w:val="24"/>
              </w:rPr>
              <w:t>А</w:t>
            </w:r>
            <w:r w:rsidRPr="00D6022B">
              <w:rPr>
                <w:sz w:val="24"/>
                <w:szCs w:val="24"/>
                <w:lang w:val="en-US"/>
              </w:rPr>
              <w:t xml:space="preserve">. </w:t>
            </w:r>
            <w:r w:rsidRPr="00D6022B">
              <w:rPr>
                <w:sz w:val="24"/>
                <w:szCs w:val="24"/>
              </w:rPr>
              <w:t>Полина</w:t>
            </w:r>
            <w:r w:rsidRPr="00D6022B">
              <w:rPr>
                <w:sz w:val="24"/>
                <w:szCs w:val="24"/>
                <w:lang w:val="en-US"/>
              </w:rPr>
              <w:t xml:space="preserve">, </w:t>
            </w:r>
            <w:r w:rsidRPr="000B6D3A">
              <w:rPr>
                <w:b/>
                <w:sz w:val="24"/>
                <w:szCs w:val="24"/>
              </w:rPr>
              <w:t>И</w:t>
            </w:r>
            <w:r w:rsidRPr="000B6D3A">
              <w:rPr>
                <w:b/>
                <w:sz w:val="24"/>
                <w:szCs w:val="24"/>
                <w:lang w:val="en-US"/>
              </w:rPr>
              <w:t>.</w:t>
            </w:r>
            <w:r w:rsidRPr="000B6D3A">
              <w:rPr>
                <w:b/>
                <w:sz w:val="24"/>
                <w:szCs w:val="24"/>
              </w:rPr>
              <w:t>А</w:t>
            </w:r>
            <w:r w:rsidRPr="000B6D3A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0B6D3A">
              <w:rPr>
                <w:b/>
                <w:sz w:val="24"/>
                <w:szCs w:val="24"/>
              </w:rPr>
              <w:t>Соловьева</w:t>
            </w:r>
            <w:r w:rsidRPr="00D6022B">
              <w:rPr>
                <w:sz w:val="24"/>
                <w:szCs w:val="24"/>
                <w:lang w:val="en-US"/>
              </w:rPr>
              <w:t xml:space="preserve"> //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  <w:lang w:val="en-US"/>
              </w:rPr>
              <w:t>R-Economy.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  <w:lang w:val="en-US"/>
              </w:rPr>
              <w:t>–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  <w:lang w:val="en-US"/>
              </w:rPr>
              <w:t>2019.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  <w:lang w:val="en-US"/>
              </w:rPr>
              <w:t>–</w:t>
            </w:r>
            <w:r w:rsidR="000B6D3A" w:rsidRPr="000B6D3A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 w:rsidRPr="000B6D3A">
              <w:rPr>
                <w:sz w:val="24"/>
                <w:szCs w:val="24"/>
                <w:lang w:val="en-US"/>
              </w:rPr>
              <w:t>.</w:t>
            </w:r>
            <w:r w:rsidRPr="00D6022B">
              <w:rPr>
                <w:sz w:val="24"/>
                <w:szCs w:val="24"/>
                <w:lang w:val="en-US"/>
              </w:rPr>
              <w:t xml:space="preserve"> 5</w:t>
            </w:r>
            <w:r w:rsidR="000B6D3A" w:rsidRPr="000B6D3A">
              <w:rPr>
                <w:sz w:val="24"/>
                <w:szCs w:val="24"/>
                <w:lang w:val="en-US"/>
              </w:rPr>
              <w:t>.</w:t>
            </w:r>
            <w:r w:rsidRPr="00D6022B">
              <w:rPr>
                <w:sz w:val="24"/>
                <w:szCs w:val="24"/>
                <w:lang w:val="en-US"/>
              </w:rPr>
              <w:t xml:space="preserve"> № 2.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  <w:lang w:val="en-US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  <w:lang w:val="en-US"/>
              </w:rPr>
              <w:t xml:space="preserve"> </w:t>
            </w:r>
            <w:r w:rsidRPr="000B6D3A">
              <w:rPr>
                <w:sz w:val="24"/>
                <w:szCs w:val="24"/>
                <w:lang w:val="en-US"/>
              </w:rPr>
              <w:t>C.79-91</w:t>
            </w:r>
          </w:p>
          <w:p w14:paraId="3CF5519E" w14:textId="046CA888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>Дзюба</w:t>
            </w:r>
            <w:r w:rsidRPr="000B6D3A">
              <w:rPr>
                <w:sz w:val="24"/>
                <w:szCs w:val="24"/>
              </w:rPr>
              <w:t xml:space="preserve">, </w:t>
            </w:r>
            <w:r w:rsidRPr="00D6022B">
              <w:rPr>
                <w:sz w:val="24"/>
                <w:szCs w:val="24"/>
              </w:rPr>
              <w:t>А</w:t>
            </w:r>
            <w:r w:rsidRPr="000B6D3A">
              <w:rPr>
                <w:sz w:val="24"/>
                <w:szCs w:val="24"/>
              </w:rPr>
              <w:t>.</w:t>
            </w:r>
            <w:r w:rsidRPr="00D6022B">
              <w:rPr>
                <w:sz w:val="24"/>
                <w:szCs w:val="24"/>
              </w:rPr>
              <w:t>П</w:t>
            </w:r>
            <w:r w:rsidRPr="000B6D3A">
              <w:rPr>
                <w:sz w:val="24"/>
                <w:szCs w:val="24"/>
              </w:rPr>
              <w:t xml:space="preserve">. </w:t>
            </w:r>
            <w:r w:rsidRPr="00D6022B">
              <w:rPr>
                <w:sz w:val="24"/>
                <w:szCs w:val="24"/>
              </w:rPr>
              <w:t>Интегрирование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систем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малой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распределенной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энергетики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в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модель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ценозависимого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управления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спросом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на</w:t>
            </w:r>
            <w:r w:rsidRP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 xml:space="preserve">электропотребление / А.П. Дзюба,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Проблемы экономики и управления нефтегазовым комплексом.</w:t>
            </w:r>
            <w:r w:rsidR="000B6D3A">
              <w:rPr>
                <w:sz w:val="24"/>
                <w:szCs w:val="24"/>
              </w:rPr>
              <w:t xml:space="preserve">  </w:t>
            </w:r>
            <w:r w:rsidRPr="00D6022B">
              <w:rPr>
                <w:sz w:val="24"/>
                <w:szCs w:val="24"/>
              </w:rPr>
              <w:t>–2018.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>
              <w:rPr>
                <w:sz w:val="24"/>
                <w:szCs w:val="24"/>
              </w:rPr>
              <w:t>.</w:t>
            </w:r>
            <w:r w:rsidRPr="00D6022B">
              <w:rPr>
                <w:sz w:val="24"/>
                <w:szCs w:val="24"/>
              </w:rPr>
              <w:t xml:space="preserve"> 5.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 C.39-49</w:t>
            </w:r>
            <w:r w:rsidR="000B6D3A">
              <w:rPr>
                <w:sz w:val="24"/>
                <w:szCs w:val="24"/>
              </w:rPr>
              <w:t>.</w:t>
            </w:r>
          </w:p>
          <w:p w14:paraId="2A48E481" w14:textId="71D349AC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Дзюба, А.П. УПРАВЛЕНИЕ СПРОСОМ НА ЭЛЕКТРОЭНЕРГИЮ КАК ЭЛЕМЕНТ ПОВЫШЕНИЯ ЭНЕРГЕТИЧЕСКОЙ ЭФФЕКТИВНОСТИ ТЕРРИТОРИЙ ДАЛЬНЕВОСТОЧНОГО МАКРОРЕГИОНА / А.П. Дзюба,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Научно-технические ведомости Санкт-Петербургского государственного политехнического университета. Экономические</w:t>
            </w:r>
            <w:r w:rsidRPr="00D6022B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</w:rPr>
              <w:t>науки</w:t>
            </w:r>
            <w:r w:rsidRPr="00D6022B">
              <w:rPr>
                <w:sz w:val="24"/>
                <w:szCs w:val="24"/>
                <w:lang w:val="en-US"/>
              </w:rPr>
              <w:t xml:space="preserve"> = St. Petersburg State Polytechnical University Journal. Economics</w:t>
            </w:r>
            <w:r w:rsidRPr="004D260F">
              <w:rPr>
                <w:sz w:val="24"/>
                <w:szCs w:val="24"/>
                <w:lang w:val="en-US"/>
              </w:rPr>
              <w:t>.</w:t>
            </w:r>
            <w:r w:rsidR="000B6D3A" w:rsidRPr="004D260F">
              <w:rPr>
                <w:sz w:val="24"/>
                <w:szCs w:val="24"/>
                <w:lang w:val="en-US"/>
              </w:rPr>
              <w:t xml:space="preserve"> </w:t>
            </w:r>
            <w:r w:rsidRPr="004D260F">
              <w:rPr>
                <w:sz w:val="24"/>
                <w:szCs w:val="24"/>
                <w:lang w:val="en-US"/>
              </w:rPr>
              <w:t>–</w:t>
            </w:r>
            <w:r w:rsidR="000B6D3A" w:rsidRPr="004D260F">
              <w:rPr>
                <w:sz w:val="24"/>
                <w:szCs w:val="24"/>
                <w:lang w:val="en-US"/>
              </w:rPr>
              <w:t xml:space="preserve"> </w:t>
            </w:r>
            <w:r w:rsidRPr="004D260F">
              <w:rPr>
                <w:sz w:val="24"/>
                <w:szCs w:val="24"/>
                <w:lang w:val="en-US"/>
              </w:rPr>
              <w:t>2018.</w:t>
            </w:r>
            <w:r w:rsidR="000B6D3A" w:rsidRPr="004D260F">
              <w:rPr>
                <w:sz w:val="24"/>
                <w:szCs w:val="24"/>
                <w:lang w:val="en-US"/>
              </w:rPr>
              <w:t xml:space="preserve"> </w:t>
            </w:r>
            <w:r w:rsidRPr="004D260F">
              <w:rPr>
                <w:sz w:val="24"/>
                <w:szCs w:val="24"/>
                <w:lang w:val="en-US"/>
              </w:rPr>
              <w:t>–</w:t>
            </w:r>
            <w:r w:rsidR="000B6D3A" w:rsidRPr="004D260F">
              <w:rPr>
                <w:sz w:val="24"/>
                <w:szCs w:val="24"/>
                <w:lang w:val="en-US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 w:rsidRPr="004D260F">
              <w:rPr>
                <w:sz w:val="24"/>
                <w:szCs w:val="24"/>
                <w:lang w:val="en-US"/>
              </w:rPr>
              <w:t>.</w:t>
            </w:r>
            <w:r w:rsidRPr="004D260F">
              <w:rPr>
                <w:sz w:val="24"/>
                <w:szCs w:val="24"/>
                <w:lang w:val="en-US"/>
              </w:rPr>
              <w:t xml:space="preserve"> 11</w:t>
            </w:r>
            <w:r w:rsidR="000B6D3A" w:rsidRPr="004D260F">
              <w:rPr>
                <w:sz w:val="24"/>
                <w:szCs w:val="24"/>
                <w:lang w:val="en-US"/>
              </w:rPr>
              <w:t>.</w:t>
            </w:r>
            <w:r w:rsidRPr="004D260F">
              <w:rPr>
                <w:sz w:val="24"/>
                <w:szCs w:val="24"/>
                <w:lang w:val="en-US"/>
              </w:rPr>
              <w:t xml:space="preserve"> </w:t>
            </w:r>
            <w:r w:rsidRPr="000B6D3A">
              <w:rPr>
                <w:sz w:val="24"/>
                <w:szCs w:val="24"/>
              </w:rPr>
              <w:t>№ 6.</w:t>
            </w:r>
            <w:r w:rsidR="000B6D3A">
              <w:rPr>
                <w:sz w:val="24"/>
                <w:szCs w:val="24"/>
              </w:rPr>
              <w:t xml:space="preserve"> </w:t>
            </w:r>
            <w:r w:rsidRPr="000B6D3A">
              <w:rPr>
                <w:sz w:val="24"/>
                <w:szCs w:val="24"/>
              </w:rPr>
              <w:t xml:space="preserve">– </w:t>
            </w:r>
            <w:r w:rsidRPr="00D6022B">
              <w:rPr>
                <w:sz w:val="24"/>
                <w:szCs w:val="24"/>
              </w:rPr>
              <w:t>C.110-126</w:t>
            </w:r>
            <w:r w:rsidR="000B6D3A">
              <w:rPr>
                <w:sz w:val="24"/>
                <w:szCs w:val="24"/>
              </w:rPr>
              <w:t>.</w:t>
            </w:r>
          </w:p>
          <w:p w14:paraId="4972F4FD" w14:textId="6AF390FC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Соловьева, И.А. Интеллектуальное ценозависимое управление затратами на электропотребление промышленного предприятия /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Вестник УрФУ. Серия экономика и управление.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2017.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Т.16</w:t>
            </w:r>
            <w:r w:rsidR="000B6D3A">
              <w:rPr>
                <w:sz w:val="24"/>
                <w:szCs w:val="24"/>
              </w:rPr>
              <w:t>.</w:t>
            </w:r>
            <w:r w:rsidRPr="00D6022B">
              <w:rPr>
                <w:sz w:val="24"/>
                <w:szCs w:val="24"/>
              </w:rPr>
              <w:t xml:space="preserve"> №1.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 C.27-45</w:t>
            </w:r>
            <w:r w:rsidR="000B6D3A">
              <w:rPr>
                <w:sz w:val="24"/>
                <w:szCs w:val="24"/>
              </w:rPr>
              <w:t>.</w:t>
            </w:r>
          </w:p>
          <w:p w14:paraId="5A2D7CBA" w14:textId="24D121C8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Соловьева, И.А. Управление затратами на электропотребление по показателям волатильности спроса /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>, А.П. Дзюба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Вестник Казанского государственного энергетического университета.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2017.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>
              <w:rPr>
                <w:sz w:val="24"/>
                <w:szCs w:val="24"/>
              </w:rPr>
              <w:t>.</w:t>
            </w:r>
            <w:r w:rsidRPr="00D6022B">
              <w:rPr>
                <w:sz w:val="24"/>
                <w:szCs w:val="24"/>
              </w:rPr>
              <w:t xml:space="preserve"> 1 (33).</w:t>
            </w:r>
            <w:r w:rsidR="000B6D3A">
              <w:rPr>
                <w:sz w:val="24"/>
                <w:szCs w:val="24"/>
              </w:rPr>
              <w:t xml:space="preserve">  </w:t>
            </w:r>
            <w:r w:rsidRPr="00D6022B">
              <w:rPr>
                <w:sz w:val="24"/>
                <w:szCs w:val="24"/>
              </w:rPr>
              <w:t>– C.43-57</w:t>
            </w:r>
            <w:r w:rsidR="000B6D3A">
              <w:rPr>
                <w:sz w:val="24"/>
                <w:szCs w:val="24"/>
              </w:rPr>
              <w:t>.</w:t>
            </w:r>
          </w:p>
          <w:p w14:paraId="1E16DE37" w14:textId="53FABF68" w:rsidR="00D6022B" w:rsidRPr="000B6D3A" w:rsidRDefault="00D6022B" w:rsidP="00D6022B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Соловьева, И.А. Ценозависимое управление электропотреблением и энергозатратами на производственных объектах металлургического комплекса /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>, А.П. Дзюба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Металлург.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2017.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>
              <w:rPr>
                <w:sz w:val="24"/>
                <w:szCs w:val="24"/>
              </w:rPr>
              <w:t>.</w:t>
            </w:r>
            <w:r w:rsidRPr="00D6022B">
              <w:rPr>
                <w:sz w:val="24"/>
                <w:szCs w:val="24"/>
              </w:rPr>
              <w:t xml:space="preserve"> 1.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 C.8-15</w:t>
            </w:r>
            <w:r w:rsidR="000B6D3A">
              <w:rPr>
                <w:sz w:val="24"/>
                <w:szCs w:val="24"/>
              </w:rPr>
              <w:t>.</w:t>
            </w:r>
          </w:p>
          <w:p w14:paraId="6E579402" w14:textId="5B8FCFD2" w:rsidR="00D6022B" w:rsidRPr="000B6D3A" w:rsidRDefault="00D6022B" w:rsidP="000B6D3A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6022B">
              <w:rPr>
                <w:sz w:val="24"/>
                <w:szCs w:val="24"/>
              </w:rPr>
              <w:t xml:space="preserve">Шмидт, А.В. Концепция ценозависимого управления затратами на электропотребление на промышленных предприятиях / А.В. Шмидт, </w:t>
            </w:r>
            <w:r w:rsidRPr="000B6D3A">
              <w:rPr>
                <w:b/>
                <w:sz w:val="24"/>
                <w:szCs w:val="24"/>
              </w:rPr>
              <w:t>И.А. Соловьева</w:t>
            </w:r>
            <w:r w:rsidRPr="00D6022B">
              <w:rPr>
                <w:sz w:val="24"/>
                <w:szCs w:val="24"/>
              </w:rPr>
              <w:t xml:space="preserve"> //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Экономика и предпринимательство.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2017.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Т</w:t>
            </w:r>
            <w:r w:rsidR="000B6D3A">
              <w:rPr>
                <w:sz w:val="24"/>
                <w:szCs w:val="24"/>
              </w:rPr>
              <w:t>.</w:t>
            </w:r>
            <w:r w:rsidRPr="00D6022B">
              <w:rPr>
                <w:sz w:val="24"/>
                <w:szCs w:val="24"/>
              </w:rPr>
              <w:t xml:space="preserve"> 8 (ч.3).</w:t>
            </w:r>
            <w:r w:rsidR="000B6D3A">
              <w:rPr>
                <w:sz w:val="24"/>
                <w:szCs w:val="24"/>
              </w:rPr>
              <w:t xml:space="preserve"> </w:t>
            </w:r>
            <w:r w:rsidRPr="00D6022B">
              <w:rPr>
                <w:sz w:val="24"/>
                <w:szCs w:val="24"/>
              </w:rPr>
              <w:t>– C.477-482</w:t>
            </w:r>
            <w:r w:rsidR="000B6D3A">
              <w:rPr>
                <w:sz w:val="24"/>
                <w:szCs w:val="24"/>
              </w:rPr>
              <w:t>.</w:t>
            </w:r>
          </w:p>
        </w:tc>
      </w:tr>
    </w:tbl>
    <w:p w14:paraId="1C0FD1C5" w14:textId="77777777" w:rsidR="004A4E27" w:rsidRPr="000B6D3A" w:rsidRDefault="004A4E27" w:rsidP="00644DCF">
      <w:pPr>
        <w:rPr>
          <w:sz w:val="24"/>
          <w:szCs w:val="24"/>
        </w:rPr>
      </w:pPr>
    </w:p>
    <w:sectPr w:rsidR="004A4E27" w:rsidRPr="000B6D3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4C0D" w14:textId="77777777" w:rsidR="00A37473" w:rsidRDefault="00A37473">
      <w:r>
        <w:separator/>
      </w:r>
    </w:p>
  </w:endnote>
  <w:endnote w:type="continuationSeparator" w:id="0">
    <w:p w14:paraId="739E5FA5" w14:textId="77777777" w:rsidR="00A37473" w:rsidRDefault="00A3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2E2B" w14:textId="77777777" w:rsidR="00A37473" w:rsidRDefault="00A37473">
      <w:r>
        <w:separator/>
      </w:r>
    </w:p>
  </w:footnote>
  <w:footnote w:type="continuationSeparator" w:id="0">
    <w:p w14:paraId="237B4D81" w14:textId="77777777" w:rsidR="00A37473" w:rsidRDefault="00A3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795"/>
    <w:multiLevelType w:val="hybridMultilevel"/>
    <w:tmpl w:val="5DE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4A4B"/>
    <w:multiLevelType w:val="hybridMultilevel"/>
    <w:tmpl w:val="976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27B6"/>
    <w:multiLevelType w:val="hybridMultilevel"/>
    <w:tmpl w:val="5DE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2768C"/>
    <w:rsid w:val="000B6D3A"/>
    <w:rsid w:val="000D58EC"/>
    <w:rsid w:val="001112F4"/>
    <w:rsid w:val="001840E6"/>
    <w:rsid w:val="001D63F8"/>
    <w:rsid w:val="002642B0"/>
    <w:rsid w:val="00281A69"/>
    <w:rsid w:val="00285D3E"/>
    <w:rsid w:val="002C38F5"/>
    <w:rsid w:val="003C285E"/>
    <w:rsid w:val="003E21F9"/>
    <w:rsid w:val="0044456F"/>
    <w:rsid w:val="004A4E27"/>
    <w:rsid w:val="004D260F"/>
    <w:rsid w:val="00535610"/>
    <w:rsid w:val="00545214"/>
    <w:rsid w:val="00574870"/>
    <w:rsid w:val="005E784F"/>
    <w:rsid w:val="00644DCF"/>
    <w:rsid w:val="00651433"/>
    <w:rsid w:val="006559F0"/>
    <w:rsid w:val="006730A0"/>
    <w:rsid w:val="006A532D"/>
    <w:rsid w:val="006D7CE4"/>
    <w:rsid w:val="007E0FBE"/>
    <w:rsid w:val="007F7EF7"/>
    <w:rsid w:val="0088626D"/>
    <w:rsid w:val="0094444D"/>
    <w:rsid w:val="0096183A"/>
    <w:rsid w:val="00962DAE"/>
    <w:rsid w:val="009A0F63"/>
    <w:rsid w:val="00A37473"/>
    <w:rsid w:val="00AB32F5"/>
    <w:rsid w:val="00B87F07"/>
    <w:rsid w:val="00BD6FD6"/>
    <w:rsid w:val="00C178B4"/>
    <w:rsid w:val="00CE1016"/>
    <w:rsid w:val="00CE754A"/>
    <w:rsid w:val="00D03459"/>
    <w:rsid w:val="00D07D9A"/>
    <w:rsid w:val="00D6022B"/>
    <w:rsid w:val="00D84B90"/>
    <w:rsid w:val="00D939C7"/>
    <w:rsid w:val="00DA22A4"/>
    <w:rsid w:val="00DC14F1"/>
    <w:rsid w:val="00E6613F"/>
    <w:rsid w:val="00EB35B7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28131"/>
  <w15:chartTrackingRefBased/>
  <w15:docId w15:val="{FBC2DAC4-D389-4E91-8D13-ABBF536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1D63F8"/>
    <w:pPr>
      <w:ind w:left="720"/>
      <w:contextualSpacing/>
    </w:pPr>
  </w:style>
  <w:style w:type="character" w:styleId="a7">
    <w:name w:val="Hyperlink"/>
    <w:uiPriority w:val="99"/>
    <w:unhideWhenUsed/>
    <w:rsid w:val="000D5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6</cp:revision>
  <dcterms:created xsi:type="dcterms:W3CDTF">2021-08-16T10:22:00Z</dcterms:created>
  <dcterms:modified xsi:type="dcterms:W3CDTF">2021-08-25T05:58:00Z</dcterms:modified>
</cp:coreProperties>
</file>