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ED" w:rsidRDefault="00C75297">
      <w:pPr>
        <w:jc w:val="center"/>
        <w:rPr>
          <w:b/>
        </w:rPr>
      </w:pPr>
      <w:r>
        <w:rPr>
          <w:b/>
        </w:rPr>
        <w:t>СВЕДЕНИЯ</w:t>
      </w:r>
    </w:p>
    <w:p w:rsidR="00C037ED" w:rsidRDefault="00C75297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C037ED" w:rsidRDefault="00C037ED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C037E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C037ED" w:rsidRDefault="00C0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FE3569">
              <w:rPr>
                <w:sz w:val="24"/>
                <w:szCs w:val="24"/>
              </w:rPr>
              <w:t>основной работы</w:t>
            </w:r>
            <w:r>
              <w:rPr>
                <w:sz w:val="24"/>
                <w:szCs w:val="24"/>
              </w:rPr>
              <w:t xml:space="preserve"> - полное наименование организации </w:t>
            </w:r>
            <w:r w:rsidR="00FE3569">
              <w:rPr>
                <w:sz w:val="24"/>
                <w:szCs w:val="24"/>
              </w:rPr>
              <w:t>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  <w:p w:rsidR="00FE3569" w:rsidRPr="00FE3569" w:rsidRDefault="00FE356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C037E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21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</w:t>
            </w:r>
          </w:p>
          <w:p w:rsidR="002138C0" w:rsidRDefault="002138C0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Вячеслав Евгеньевич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8C0" w:rsidRDefault="002138C0" w:rsidP="00FE3569">
            <w:pPr>
              <w:jc w:val="center"/>
              <w:rPr>
                <w:color w:val="000000"/>
                <w:szCs w:val="28"/>
              </w:rPr>
            </w:pPr>
            <w:r w:rsidRPr="002138C0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университет», г. Уфа</w:t>
            </w:r>
          </w:p>
          <w:p w:rsidR="009014FC" w:rsidRDefault="002138C0" w:rsidP="00FE3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3569">
              <w:rPr>
                <w:sz w:val="24"/>
                <w:szCs w:val="24"/>
              </w:rPr>
              <w:t xml:space="preserve">Почтовый адрес: </w:t>
            </w:r>
            <w:r w:rsidR="009014FC" w:rsidRPr="009014FC">
              <w:rPr>
                <w:sz w:val="24"/>
                <w:szCs w:val="24"/>
              </w:rPr>
              <w:t>450008,</w:t>
            </w:r>
            <w:r w:rsidR="009014FC">
              <w:t xml:space="preserve"> </w:t>
            </w:r>
            <w:r w:rsidR="009014FC" w:rsidRPr="009014FC">
              <w:rPr>
                <w:sz w:val="24"/>
                <w:szCs w:val="24"/>
              </w:rPr>
              <w:t xml:space="preserve">Российская Федерация, Приволжский федеральный округ, Республика Башкортостан, г. Уфа, ул. К. Маркса, д. 12 </w:t>
            </w:r>
          </w:p>
          <w:p w:rsidR="009014FC" w:rsidRPr="009014FC" w:rsidRDefault="009014FC" w:rsidP="00FE3569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Тел</w:t>
            </w:r>
            <w:r w:rsidRPr="009014FC">
              <w:rPr>
                <w:sz w:val="24"/>
                <w:szCs w:val="24"/>
                <w:lang w:val="en-US"/>
              </w:rPr>
              <w:t>:+</w:t>
            </w:r>
            <w:proofErr w:type="gramEnd"/>
            <w:r w:rsidRPr="009014FC">
              <w:rPr>
                <w:sz w:val="24"/>
                <w:szCs w:val="24"/>
                <w:lang w:val="en-US"/>
              </w:rPr>
              <w:t>79273465305</w:t>
            </w:r>
          </w:p>
          <w:p w:rsidR="009014FC" w:rsidRPr="008A0D0F" w:rsidRDefault="009014FC" w:rsidP="00FE3569">
            <w:pPr>
              <w:jc w:val="center"/>
              <w:rPr>
                <w:sz w:val="24"/>
                <w:szCs w:val="24"/>
                <w:lang w:val="en-US"/>
              </w:rPr>
            </w:pPr>
            <w:r w:rsidRPr="009014FC">
              <w:rPr>
                <w:sz w:val="24"/>
                <w:szCs w:val="24"/>
                <w:lang w:val="en-US"/>
              </w:rPr>
              <w:t>E</w:t>
            </w:r>
            <w:r w:rsidRPr="008A0D0F">
              <w:rPr>
                <w:sz w:val="24"/>
                <w:szCs w:val="24"/>
                <w:lang w:val="en-US"/>
              </w:rPr>
              <w:t>-</w:t>
            </w:r>
            <w:r w:rsidRPr="009014FC">
              <w:rPr>
                <w:sz w:val="24"/>
                <w:szCs w:val="24"/>
                <w:lang w:val="en-US"/>
              </w:rPr>
              <w:t>mail</w:t>
            </w:r>
            <w:r w:rsidRPr="008A0D0F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vavilovv</w:t>
            </w:r>
            <w:r w:rsidRPr="008A0D0F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ugatu</w:t>
            </w:r>
            <w:r w:rsidRPr="008A0D0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su</w:t>
            </w:r>
          </w:p>
          <w:p w:rsidR="00C037ED" w:rsidRPr="009014FC" w:rsidRDefault="009014FC">
            <w:pPr>
              <w:jc w:val="center"/>
              <w:rPr>
                <w:b/>
                <w:sz w:val="24"/>
                <w:szCs w:val="24"/>
              </w:rPr>
            </w:pPr>
            <w:r w:rsidRPr="009014FC">
              <w:rPr>
                <w:color w:val="000000"/>
                <w:sz w:val="24"/>
                <w:szCs w:val="24"/>
              </w:rPr>
              <w:t>ведущий научный сотрудник</w:t>
            </w:r>
            <w:r w:rsidRPr="009014FC">
              <w:rPr>
                <w:sz w:val="24"/>
                <w:szCs w:val="24"/>
              </w:rPr>
              <w:t xml:space="preserve"> кафедры электромеханики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2138C0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кандидат </w:t>
            </w:r>
            <w:r w:rsidR="00C75297">
              <w:rPr>
                <w:color w:val="000000"/>
                <w:sz w:val="24"/>
                <w:szCs w:val="24"/>
                <w:shd w:val="clear" w:color="auto" w:fill="FFFFFF"/>
              </w:rPr>
              <w:t>технических наук</w:t>
            </w:r>
          </w:p>
          <w:p w:rsidR="00C037ED" w:rsidRPr="009014FC" w:rsidRDefault="00901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05.09.03 </w:t>
            </w:r>
            <w:r w:rsidRPr="009014FC">
              <w:rPr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Pr="009014FC" w:rsidRDefault="00901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C037ED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C037ED" w:rsidRPr="008A0D0F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FC" w:rsidRPr="009014FC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Исмагилов Ф.Р., </w:t>
            </w:r>
            <w:r w:rsidRPr="008A0D0F">
              <w:rPr>
                <w:rFonts w:ascii="Times New Roman" w:hAnsi="Times New Roman"/>
                <w:b/>
                <w:iCs/>
                <w:sz w:val="24"/>
                <w:szCs w:val="24"/>
              </w:rPr>
              <w:t>Вавилов В.Е.,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Бекузин</w:t>
            </w:r>
            <w:proofErr w:type="spellEnd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 В.И. Устройство от короткого замыкания магнитоэлектрического генератора.</w:t>
            </w:r>
            <w:r w:rsidRPr="009014FC">
              <w:rPr>
                <w:rFonts w:ascii="Times New Roman" w:hAnsi="Times New Roman"/>
                <w:sz w:val="24"/>
                <w:szCs w:val="24"/>
              </w:rPr>
              <w:t xml:space="preserve"> Патент на изобретение RU 2691735 C1,</w:t>
            </w:r>
            <w:r w:rsidRPr="009014FC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sz w:val="24"/>
                <w:szCs w:val="24"/>
              </w:rPr>
              <w:t>18.06.2019. Заявка № 2018133044 от 17.09.2018</w:t>
            </w:r>
            <w:r w:rsidRPr="009014FC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  <w:r w:rsidR="00D679B2" w:rsidRPr="001A1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014FC" w:rsidRPr="00D679B2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0D0F">
              <w:rPr>
                <w:rFonts w:ascii="Times New Roman" w:hAnsi="Times New Roman"/>
                <w:b/>
                <w:iCs/>
                <w:sz w:val="24"/>
                <w:szCs w:val="24"/>
              </w:rPr>
              <w:t>Вавилов В.Е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., Исмагилов Ф.Р. Математическая модель системы генерирования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электроэнергии летательных аппаратов на основе генератора с постоянными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магнитами.  </w:t>
            </w:r>
            <w:hyperlink r:id="rId5" w:history="1">
              <w:r w:rsidRPr="00D679B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Авиакосмическое приборостроение</w:t>
              </w:r>
            </w:hyperlink>
            <w:r w:rsidRPr="00D679B2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6" w:history="1">
              <w:r w:rsidRPr="00D679B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D679B2">
              <w:rPr>
                <w:rFonts w:ascii="Times New Roman" w:hAnsi="Times New Roman"/>
                <w:sz w:val="24"/>
                <w:szCs w:val="24"/>
              </w:rPr>
              <w:t>. С. 34-45.</w:t>
            </w:r>
            <w:r w:rsidR="00D679B2" w:rsidRPr="001A1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(ВАК, РИНЦ)</w:t>
            </w:r>
          </w:p>
          <w:p w:rsidR="009014FC" w:rsidRPr="00D679B2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Исмагилов Ф.Р., </w:t>
            </w:r>
            <w:r w:rsidRPr="008A0D0F">
              <w:rPr>
                <w:rFonts w:ascii="Times New Roman" w:hAnsi="Times New Roman"/>
                <w:b/>
                <w:iCs/>
                <w:sz w:val="24"/>
                <w:szCs w:val="24"/>
              </w:rPr>
              <w:t>Вавилов В.Е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., Каримов Р.Д., </w:t>
            </w:r>
            <w:proofErr w:type="spellStart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Шемелин</w:t>
            </w:r>
            <w:proofErr w:type="spellEnd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 Д.И., </w:t>
            </w:r>
            <w:proofErr w:type="spellStart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Минияров</w:t>
            </w:r>
            <w:proofErr w:type="spellEnd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 А.Х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. 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Проектирование отказоустойчивых электродвигателей для летательных аппаратов.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 </w:t>
            </w:r>
            <w:hyperlink r:id="rId7" w:history="1">
              <w:r w:rsidRPr="00D679B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Рыбинской государственной авиационной технологической академии им. П. А. Соловьева</w:t>
              </w:r>
            </w:hyperlink>
            <w:r w:rsidRPr="00D679B2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8" w:history="1">
              <w:r w:rsidRPr="00D679B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4 (51)</w:t>
              </w:r>
            </w:hyperlink>
            <w:r w:rsidRPr="00D679B2">
              <w:rPr>
                <w:rFonts w:ascii="Times New Roman" w:hAnsi="Times New Roman"/>
                <w:sz w:val="24"/>
                <w:szCs w:val="24"/>
              </w:rPr>
              <w:t>. С. 40-47.</w:t>
            </w:r>
            <w:r w:rsidR="00D679B2" w:rsidRPr="001A1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(ВАК, РИНЦ)</w:t>
            </w:r>
          </w:p>
          <w:p w:rsidR="009014FC" w:rsidRPr="009014FC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Исмагилов Ф.Р., </w:t>
            </w:r>
            <w:r w:rsidRPr="008A0D0F">
              <w:rPr>
                <w:rFonts w:ascii="Times New Roman" w:hAnsi="Times New Roman"/>
                <w:b/>
                <w:iCs/>
                <w:sz w:val="24"/>
                <w:szCs w:val="24"/>
              </w:rPr>
              <w:t>Вавилов В.Е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., Тарасов Н.Г. Способ управления системой защиты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магнитоэлектрического генератора от короткого замыкания. </w:t>
            </w:r>
            <w:r w:rsidRPr="009014FC">
              <w:rPr>
                <w:rFonts w:ascii="Times New Roman" w:hAnsi="Times New Roman"/>
                <w:sz w:val="24"/>
                <w:szCs w:val="24"/>
              </w:rPr>
              <w:t>Патент на изобретение</w:t>
            </w:r>
            <w:r w:rsidRPr="009014FC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sz w:val="24"/>
                <w:szCs w:val="24"/>
              </w:rPr>
              <w:t>RU 2644586 C1, 13.02.2018. Заявка № 2017115301 от 28.04.2017.</w:t>
            </w:r>
          </w:p>
          <w:p w:rsidR="009014FC" w:rsidRPr="009014FC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C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Исмагилов Ф.Р., Хайруллин И.Х., </w:t>
            </w:r>
            <w:r w:rsidRPr="008A0D0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Вавилов В.Е</w:t>
            </w:r>
            <w:r w:rsidRPr="00BC0C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C0C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Фаррахов</w:t>
            </w:r>
            <w:proofErr w:type="spellEnd"/>
            <w:r w:rsidRPr="00BC0C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Д.Р., Веселов А.М., Баранов А.М.</w:t>
            </w:r>
            <w:r w:rsidRPr="009014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Интеллектуальный стартер-генератор с возможностью самодиагностики. </w:t>
            </w:r>
            <w:r w:rsidRPr="00BC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 на изобретение RU 2654209 C2, 17.05.2018. Заявка № 2016141542 от 21.10.2016.</w:t>
            </w:r>
          </w:p>
          <w:p w:rsidR="009014FC" w:rsidRPr="009014FC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Исмагилов Ф.Р., </w:t>
            </w:r>
            <w:r w:rsidRPr="008A0D0F">
              <w:rPr>
                <w:rFonts w:ascii="Times New Roman" w:hAnsi="Times New Roman"/>
                <w:b/>
                <w:iCs/>
                <w:sz w:val="24"/>
                <w:szCs w:val="24"/>
              </w:rPr>
              <w:t>Вавилов В.Е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Саяхов</w:t>
            </w:r>
            <w:proofErr w:type="spellEnd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 И.Ф., </w:t>
            </w:r>
            <w:proofErr w:type="spellStart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>Ематин</w:t>
            </w:r>
            <w:proofErr w:type="spellEnd"/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 Е.А. Электромагнитный и</w:t>
            </w:r>
            <w:r w:rsidRPr="009014FC">
              <w:rPr>
                <w:rFonts w:ascii="Times New Roman" w:hAnsi="Times New Roman"/>
                <w:iCs/>
                <w:sz w:val="24"/>
                <w:szCs w:val="24"/>
                <w:shd w:val="clear" w:color="auto" w:fill="F5F5F5"/>
              </w:rPr>
              <w:t xml:space="preserve"> </w:t>
            </w:r>
            <w:r w:rsidRPr="009014FC">
              <w:rPr>
                <w:rFonts w:ascii="Times New Roman" w:hAnsi="Times New Roman"/>
                <w:iCs/>
                <w:sz w:val="24"/>
                <w:szCs w:val="24"/>
              </w:rPr>
              <w:t xml:space="preserve">тепловой анализ электрических машин из композитных материалов. </w:t>
            </w:r>
            <w:hyperlink r:id="rId9" w:history="1">
              <w:r w:rsidRPr="009014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Вестник Московского энергетического института. Вестник МЭИ</w:t>
              </w:r>
            </w:hyperlink>
            <w:r w:rsidRPr="009014FC">
              <w:rPr>
                <w:rFonts w:ascii="Times New Roman" w:hAnsi="Times New Roman"/>
                <w:sz w:val="24"/>
                <w:szCs w:val="24"/>
              </w:rPr>
              <w:t>. 2020. </w:t>
            </w:r>
            <w:hyperlink r:id="rId10" w:history="1">
              <w:r w:rsidRPr="009014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№ 2</w:t>
              </w:r>
            </w:hyperlink>
            <w:r w:rsidRPr="009014FC">
              <w:rPr>
                <w:rFonts w:ascii="Times New Roman" w:hAnsi="Times New Roman"/>
                <w:sz w:val="24"/>
                <w:szCs w:val="24"/>
              </w:rPr>
              <w:t>. С. 52-61.</w:t>
            </w:r>
            <w:r w:rsidR="00D679B2" w:rsidRPr="001A1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(ВАК, РИНЦ)</w:t>
            </w:r>
          </w:p>
          <w:p w:rsidR="009014FC" w:rsidRPr="009014FC" w:rsidRDefault="009014FC" w:rsidP="009014FC">
            <w:pPr>
              <w:pStyle w:val="aa"/>
              <w:numPr>
                <w:ilvl w:val="0"/>
                <w:numId w:val="1"/>
              </w:numPr>
              <w:suppressAutoHyphens w:val="0"/>
              <w:overflowPunct/>
              <w:spacing w:after="1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Bolvashenkov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Fault-Tolerant Traction Electric Drives: Reliability, Topologies and Components Design / </w:t>
            </w: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Bolvashenkov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I., Herzog H.-G., </w:t>
            </w: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Ismagilov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F., </w:t>
            </w:r>
            <w:proofErr w:type="spellStart"/>
            <w:r w:rsidRPr="008A0D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Vavilov</w:t>
            </w:r>
            <w:proofErr w:type="spellEnd"/>
            <w:r w:rsidRPr="008A0D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</w:t>
            </w:r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Khvatskin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Frenkel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>Lisnianski</w:t>
            </w:r>
            <w:proofErr w:type="spellEnd"/>
            <w:r w:rsidRPr="00901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Springer, Singapore, 2019. - 107 p. DOI: https://doi.org/10.1007/978-981- 13-9275-7. </w:t>
            </w:r>
            <w:r w:rsidR="00D679B2" w:rsidRPr="001A1AD9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="00D679B2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D679B2" w:rsidRPr="001A1A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014FC" w:rsidRPr="00D679B2" w:rsidRDefault="008A0D0F" w:rsidP="009014FC">
            <w:pPr>
              <w:pStyle w:val="1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uppressAutoHyphens w:val="0"/>
              <w:spacing w:before="0" w:line="360" w:lineRule="auto"/>
              <w:textAlignment w:val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1" w:history="1">
              <w:proofErr w:type="spellStart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Flur</w:t>
              </w:r>
              <w:proofErr w:type="spellEnd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R. </w:t>
              </w:r>
              <w:proofErr w:type="spellStart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Ismagilov</w:t>
              </w:r>
              <w:proofErr w:type="spellEnd"/>
            </w:hyperlink>
            <w:r w:rsidR="009014FC" w:rsidRPr="00D679B2">
              <w:rPr>
                <w:rStyle w:val="authors-info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hyperlink r:id="rId12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Nikita </w:t>
              </w:r>
              <w:proofErr w:type="spellStart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Uzhegov</w:t>
              </w:r>
              <w:proofErr w:type="spellEnd"/>
            </w:hyperlink>
            <w:r w:rsidR="009014FC" w:rsidRPr="00D679B2">
              <w:rPr>
                <w:rStyle w:val="authors-info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proofErr w:type="spellStart"/>
            <w:r w:rsidRPr="008A0D0F">
              <w:rPr>
                <w:b/>
              </w:rPr>
              <w:fldChar w:fldCharType="begin"/>
            </w:r>
            <w:r w:rsidRPr="008A0D0F">
              <w:rPr>
                <w:b/>
                <w:lang w:val="en-US"/>
              </w:rPr>
              <w:instrText xml:space="preserve"> HYPERLINK "https://ieeexplore.ieee.org/author/37086313408" </w:instrText>
            </w:r>
            <w:r w:rsidRPr="008A0D0F">
              <w:rPr>
                <w:b/>
              </w:rPr>
              <w:fldChar w:fldCharType="separate"/>
            </w:r>
            <w:r w:rsidR="009014FC" w:rsidRPr="008A0D0F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Vyacheslav</w:t>
            </w:r>
            <w:proofErr w:type="spellEnd"/>
            <w:r w:rsidR="009014FC" w:rsidRPr="008A0D0F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E. </w:t>
            </w:r>
            <w:proofErr w:type="spellStart"/>
            <w:r w:rsidR="009014FC" w:rsidRPr="008A0D0F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Vavilov</w:t>
            </w:r>
            <w:proofErr w:type="spellEnd"/>
            <w:r w:rsidRPr="008A0D0F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="009014FC" w:rsidRPr="00D679B2">
              <w:rPr>
                <w:rStyle w:val="authors-info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hyperlink r:id="rId13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Vladimir I. </w:t>
              </w:r>
              <w:proofErr w:type="spellStart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Bekuzin</w:t>
              </w:r>
              <w:proofErr w:type="spellEnd"/>
            </w:hyperlink>
            <w:r w:rsidR="009014FC" w:rsidRPr="00D679B2">
              <w:rPr>
                <w:rStyle w:val="authors-info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; </w:t>
            </w:r>
            <w:hyperlink r:id="rId14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Valentina V. </w:t>
              </w:r>
              <w:proofErr w:type="spellStart"/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Ayguzina</w:t>
              </w:r>
              <w:proofErr w:type="spellEnd"/>
            </w:hyperlink>
            <w:r w:rsidR="009014FC" w:rsidRPr="00D679B2">
              <w:rPr>
                <w:rStyle w:val="blue-tooltip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9014FC" w:rsidRPr="00D679B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Multidisciplinary Design of Ultra-High-Speed Electrical Machines. </w:t>
            </w:r>
            <w:hyperlink r:id="rId15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IEEE Transactions on Energy Conversion</w:t>
              </w:r>
            </w:hyperlink>
            <w:r w:rsidR="009014FC"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 (Volume: 33, </w:t>
            </w:r>
            <w:hyperlink r:id="rId16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Issue: 3</w:t>
              </w:r>
            </w:hyperlink>
            <w:r w:rsidR="009014FC"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Sept. 2018), </w:t>
            </w:r>
            <w:r w:rsidR="009014FC" w:rsidRPr="00D679B2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INSPEC Accession Number</w:t>
            </w:r>
            <w:r w:rsidR="009014FC" w:rsidRPr="00D679B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: </w:t>
            </w:r>
            <w:r w:rsidR="009014FC"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18043057,</w:t>
            </w:r>
            <w:r w:rsidR="009014FC" w:rsidRPr="00D679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</w:t>
            </w:r>
            <w:r w:rsidR="009014FC" w:rsidRPr="00D679B2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DOI:</w:t>
            </w:r>
            <w:r w:rsidR="009014FC" w:rsidRPr="00D679B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7" w:tgtFrame="_blank" w:history="1">
              <w:r w:rsidR="009014FC" w:rsidRPr="00D679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10.1109/TEC.2018.2803146</w:t>
              </w:r>
            </w:hyperlink>
            <w:r w:rsidR="009014FC" w:rsidRPr="00D679B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2018 </w:t>
            </w:r>
            <w:r w:rsidR="009014FC" w:rsidRPr="00D679B2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="009014FC"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9014FC"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014FC" w:rsidRPr="00D679B2" w:rsidRDefault="009014FC" w:rsidP="009014FC">
            <w:pPr>
              <w:pStyle w:val="1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uppressAutoHyphens w:val="0"/>
              <w:spacing w:before="0" w:line="360" w:lineRule="auto"/>
              <w:textAlignment w:val="auto"/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Flyur</w:t>
            </w:r>
            <w:proofErr w:type="spellEnd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Ismagilov</w:t>
            </w:r>
            <w:proofErr w:type="spellEnd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Irek </w:t>
            </w:r>
            <w:proofErr w:type="spellStart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Khayrullin</w:t>
            </w:r>
            <w:proofErr w:type="spellEnd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0D0F">
              <w:rPr>
                <w:rStyle w:val="ac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Vyacheslav</w:t>
            </w:r>
            <w:proofErr w:type="spellEnd"/>
            <w:r w:rsidRPr="008A0D0F">
              <w:rPr>
                <w:rStyle w:val="ac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0D0F">
              <w:rPr>
                <w:rStyle w:val="ac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Vavilov</w:t>
            </w:r>
            <w:proofErr w:type="spellEnd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Valentina </w:t>
            </w:r>
            <w:proofErr w:type="spellStart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>Ayguzina</w:t>
            </w:r>
            <w:proofErr w:type="spellEnd"/>
            <w:r w:rsidRPr="00D679B2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D679B2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en-US"/>
              </w:rPr>
              <w:t xml:space="preserve">An </w:t>
            </w:r>
            <w:r w:rsidRPr="00D679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Electromagnetic Moment in Short Circuits in Electrical Rotating Machines with High-</w:t>
            </w:r>
            <w:proofErr w:type="spellStart"/>
            <w:r w:rsidRPr="00D679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Coercivity</w:t>
            </w:r>
            <w:proofErr w:type="spellEnd"/>
            <w:r w:rsidRPr="00D679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Permanent Magnets. </w:t>
            </w:r>
            <w:r w:rsidRPr="00D679B2">
              <w:rPr>
                <w:rStyle w:val="journaltitle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Indonesian Journal of Electrical Engineering and Computer Science. </w:t>
            </w:r>
            <w:r w:rsidRPr="00D679B2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DOI: 10.11591/</w:t>
            </w:r>
            <w:proofErr w:type="gramStart"/>
            <w:r w:rsidRPr="00D679B2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ijeecs.v</w:t>
            </w:r>
            <w:proofErr w:type="gramEnd"/>
            <w:r w:rsidRPr="00D679B2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7.i2.pp483-491, EID: 2-s2.0-85030176693, 2017</w:t>
            </w:r>
            <w:r w:rsidRPr="008A0D0F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79B2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014FC" w:rsidRPr="00D679B2" w:rsidRDefault="009014FC" w:rsidP="009014FC">
            <w:pPr>
              <w:pStyle w:val="1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uppressAutoHyphens w:val="0"/>
              <w:spacing w:before="0" w:line="360" w:lineRule="auto"/>
              <w:textAlignment w:val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Flur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R.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Ismagilov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bookmarkStart w:id="0" w:name="_GoBack"/>
            <w:proofErr w:type="spellStart"/>
            <w:r w:rsidRPr="008A0D0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  <w:t>Viacheslav</w:t>
            </w:r>
            <w:proofErr w:type="spellEnd"/>
            <w:r w:rsidRPr="008A0D0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0D0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en-US"/>
              </w:rPr>
              <w:t>Vavilov</w:t>
            </w:r>
            <w:bookmarkEnd w:id="0"/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Aybulat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H.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Miniyarov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Aleksey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Mihailovich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Veselov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, and Valentina V. </w:t>
            </w:r>
            <w:proofErr w:type="spellStart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Ayguzina</w:t>
            </w:r>
            <w:proofErr w:type="spellEnd"/>
            <w:r w:rsidRPr="00D679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D679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Design, Optimization and Initial Testing of a High-Speed 5-kW Permanent Magnet Generator for Aerospace Application. </w:t>
            </w:r>
            <w:r w:rsidRPr="00D679B2">
              <w:rPr>
                <w:rStyle w:val="journaltitle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International Review of Aerospace Engineering. </w:t>
            </w:r>
            <w:r w:rsidRPr="00D679B2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DOI: 10.15866/</w:t>
            </w:r>
            <w:proofErr w:type="gramStart"/>
            <w:r w:rsidRPr="00D679B2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irease.v</w:t>
            </w:r>
            <w:proofErr w:type="gramEnd"/>
            <w:r w:rsidRPr="00D679B2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10i3.12487. EID: 2-s2.0-85028337702, 2017</w:t>
            </w:r>
            <w:r w:rsidRPr="008A0D0F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79B2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CFCFC"/>
                <w:lang w:val="en-US"/>
              </w:rPr>
              <w:t>(Scopus)</w:t>
            </w:r>
            <w:r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D679B2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07327" w:rsidRPr="00C30257" w:rsidRDefault="00007327" w:rsidP="00D679B2">
            <w:pPr>
              <w:pStyle w:val="aa"/>
              <w:shd w:val="clear" w:color="auto" w:fill="FFFFFF"/>
              <w:spacing w:after="0" w:line="36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C037ED" w:rsidRPr="00C30257" w:rsidRDefault="00C037ED">
      <w:pPr>
        <w:rPr>
          <w:sz w:val="24"/>
          <w:szCs w:val="24"/>
          <w:lang w:val="en-US"/>
        </w:rPr>
      </w:pPr>
    </w:p>
    <w:sectPr w:rsidR="00C037ED" w:rsidRPr="00C30257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45A"/>
    <w:multiLevelType w:val="multilevel"/>
    <w:tmpl w:val="8C504E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36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4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524"/>
        </w:tabs>
        <w:ind w:left="6404" w:hanging="180"/>
      </w:pPr>
    </w:lvl>
  </w:abstractNum>
  <w:abstractNum w:abstractNumId="1" w15:restartNumberingAfterBreak="0">
    <w:nsid w:val="50AA4B95"/>
    <w:multiLevelType w:val="multilevel"/>
    <w:tmpl w:val="89FAB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0926BB"/>
    <w:multiLevelType w:val="hybridMultilevel"/>
    <w:tmpl w:val="CA84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D"/>
    <w:rsid w:val="00007327"/>
    <w:rsid w:val="000A52C1"/>
    <w:rsid w:val="00111867"/>
    <w:rsid w:val="00147996"/>
    <w:rsid w:val="001A1AD9"/>
    <w:rsid w:val="002138C0"/>
    <w:rsid w:val="0026448B"/>
    <w:rsid w:val="002848BD"/>
    <w:rsid w:val="002D43F4"/>
    <w:rsid w:val="00547FD3"/>
    <w:rsid w:val="005B098A"/>
    <w:rsid w:val="006632EA"/>
    <w:rsid w:val="007D6309"/>
    <w:rsid w:val="00891D23"/>
    <w:rsid w:val="008A0D0F"/>
    <w:rsid w:val="009014FC"/>
    <w:rsid w:val="009D623D"/>
    <w:rsid w:val="00A4496C"/>
    <w:rsid w:val="00A66020"/>
    <w:rsid w:val="00C037ED"/>
    <w:rsid w:val="00C30257"/>
    <w:rsid w:val="00C75297"/>
    <w:rsid w:val="00D2073F"/>
    <w:rsid w:val="00D679B2"/>
    <w:rsid w:val="00DB3C3D"/>
    <w:rsid w:val="00F24D0B"/>
    <w:rsid w:val="00FA10DB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3349D-8600-44C6-8AF8-37BA43F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901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C30257"/>
    <w:pPr>
      <w:suppressAutoHyphens w:val="0"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styleId="a5">
    <w:name w:val="FollowedHyperlink"/>
    <w:basedOn w:val="a0"/>
    <w:rsid w:val="004051B2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footnote text"/>
    <w:basedOn w:val="a"/>
    <w:semiHidden/>
    <w:rsid w:val="004A4E27"/>
    <w:pPr>
      <w:overflowPunct w:val="0"/>
      <w:textAlignment w:val="auto"/>
    </w:pPr>
    <w:rPr>
      <w:sz w:val="20"/>
    </w:rPr>
  </w:style>
  <w:style w:type="paragraph" w:styleId="aa">
    <w:name w:val="List Paragraph"/>
    <w:basedOn w:val="a"/>
    <w:uiPriority w:val="34"/>
    <w:qFormat/>
    <w:rsid w:val="002F0EB4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30257"/>
    <w:rPr>
      <w:b/>
      <w:bCs/>
    </w:rPr>
  </w:style>
  <w:style w:type="character" w:customStyle="1" w:styleId="linktext">
    <w:name w:val="link__text"/>
    <w:basedOn w:val="a0"/>
    <w:rsid w:val="00C30257"/>
  </w:style>
  <w:style w:type="character" w:customStyle="1" w:styleId="text-meta">
    <w:name w:val="text-meta"/>
    <w:basedOn w:val="a0"/>
    <w:rsid w:val="00C30257"/>
  </w:style>
  <w:style w:type="character" w:customStyle="1" w:styleId="fontstyle01">
    <w:name w:val="fontstyle01"/>
    <w:basedOn w:val="a0"/>
    <w:rsid w:val="009014F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9014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thors-info">
    <w:name w:val="authors-info"/>
    <w:basedOn w:val="a0"/>
    <w:rsid w:val="009014FC"/>
  </w:style>
  <w:style w:type="character" w:customStyle="1" w:styleId="blue-tooltip">
    <w:name w:val="blue-tooltip"/>
    <w:basedOn w:val="a0"/>
    <w:rsid w:val="009014FC"/>
  </w:style>
  <w:style w:type="character" w:styleId="ab">
    <w:name w:val="Strong"/>
    <w:basedOn w:val="a0"/>
    <w:uiPriority w:val="22"/>
    <w:qFormat/>
    <w:rsid w:val="009014FC"/>
    <w:rPr>
      <w:b/>
      <w:bCs/>
    </w:rPr>
  </w:style>
  <w:style w:type="character" w:styleId="ac">
    <w:name w:val="Emphasis"/>
    <w:basedOn w:val="a0"/>
    <w:uiPriority w:val="20"/>
    <w:qFormat/>
    <w:rsid w:val="009014FC"/>
    <w:rPr>
      <w:i/>
      <w:iCs/>
    </w:rPr>
  </w:style>
  <w:style w:type="character" w:customStyle="1" w:styleId="journaltitle">
    <w:name w:val="journaltitle"/>
    <w:basedOn w:val="a0"/>
    <w:rsid w:val="009014FC"/>
  </w:style>
  <w:style w:type="character" w:customStyle="1" w:styleId="ng-star-inserted">
    <w:name w:val="ng-star-inserted"/>
    <w:basedOn w:val="a0"/>
    <w:rsid w:val="0090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1866515&amp;selid=41866522" TargetMode="External"/><Relationship Id="rId13" Type="http://schemas.openxmlformats.org/officeDocument/2006/relationships/hyperlink" Target="https://ieeexplore.ieee.org/author/3708643647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1866515" TargetMode="External"/><Relationship Id="rId12" Type="http://schemas.openxmlformats.org/officeDocument/2006/relationships/hyperlink" Target="https://ieeexplore.ieee.org/author/37085411312" TargetMode="External"/><Relationship Id="rId17" Type="http://schemas.openxmlformats.org/officeDocument/2006/relationships/hyperlink" Target="https://doi.org/10.1109/TEC.2018.28031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eeexplore.ieee.org/xpl/tocresult.jsp?isnumber=84408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7753246&amp;selid=37753250" TargetMode="External"/><Relationship Id="rId11" Type="http://schemas.openxmlformats.org/officeDocument/2006/relationships/hyperlink" Target="https://ieeexplore.ieee.org/author/37086044982" TargetMode="External"/><Relationship Id="rId5" Type="http://schemas.openxmlformats.org/officeDocument/2006/relationships/hyperlink" Target="https://www.elibrary.ru/contents.asp?id=37753246" TargetMode="External"/><Relationship Id="rId15" Type="http://schemas.openxmlformats.org/officeDocument/2006/relationships/hyperlink" Target="https://ieeexplore.ieee.org/xpl/RecentIssue.jsp?punumber=60" TargetMode="External"/><Relationship Id="rId10" Type="http://schemas.openxmlformats.org/officeDocument/2006/relationships/hyperlink" Target="https://www.elibrary.ru/contents.asp?id=42663617&amp;selid=426636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2663617" TargetMode="External"/><Relationship Id="rId14" Type="http://schemas.openxmlformats.org/officeDocument/2006/relationships/hyperlink" Target="https://ieeexplore.ieee.org/author/37086436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Южно-Уральский государственный университет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dc:description/>
  <cp:lastModifiedBy>Мазаева Людмила Николаевна</cp:lastModifiedBy>
  <cp:revision>2</cp:revision>
  <dcterms:created xsi:type="dcterms:W3CDTF">2021-04-30T09:39:00Z</dcterms:created>
  <dcterms:modified xsi:type="dcterms:W3CDTF">2021-04-30T09:39:00Z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Южно-Уральский государственный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