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45" w:rsidRDefault="00AA6E45" w:rsidP="00AA6E45">
      <w:pPr>
        <w:jc w:val="center"/>
        <w:rPr>
          <w:b/>
        </w:rPr>
      </w:pPr>
      <w:r w:rsidRPr="00FF2641">
        <w:rPr>
          <w:b/>
        </w:rPr>
        <w:t>СВЕДЕНИЯ</w:t>
      </w:r>
    </w:p>
    <w:p w:rsidR="00AA6E45" w:rsidRDefault="00AA6E45" w:rsidP="00AA6E45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AA6E45" w:rsidRDefault="00AA6E45" w:rsidP="00AA6E45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AA6E45" w:rsidRPr="00F12458" w:rsidTr="00247531">
        <w:tc>
          <w:tcPr>
            <w:tcW w:w="1526" w:type="dxa"/>
            <w:shd w:val="clear" w:color="auto" w:fill="auto"/>
          </w:tcPr>
          <w:p w:rsidR="00AA6E45" w:rsidRPr="00F12458" w:rsidRDefault="00AA6E45" w:rsidP="00247531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AA6E45" w:rsidRPr="00F12458" w:rsidRDefault="00AA6E45" w:rsidP="00247531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основной работы </w:t>
            </w:r>
            <w:r>
              <w:rPr>
                <w:sz w:val="24"/>
                <w:szCs w:val="24"/>
              </w:rPr>
              <w:t xml:space="preserve">–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AA6E45" w:rsidRPr="00F12458" w:rsidRDefault="00AA6E45" w:rsidP="00247531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  <w:shd w:val="clear" w:color="auto" w:fill="auto"/>
          </w:tcPr>
          <w:p w:rsidR="00AA6E45" w:rsidRPr="00F12458" w:rsidRDefault="00AA6E45" w:rsidP="00247531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AA6E45" w:rsidRPr="00F12458" w:rsidTr="00247531">
        <w:tc>
          <w:tcPr>
            <w:tcW w:w="1526" w:type="dxa"/>
            <w:shd w:val="clear" w:color="auto" w:fill="auto"/>
          </w:tcPr>
          <w:p w:rsidR="00AA6E45" w:rsidRPr="00E51F70" w:rsidRDefault="00AA6E45" w:rsidP="00AA6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Медведев Дмитрий Андреевич</w:t>
            </w:r>
          </w:p>
        </w:tc>
        <w:tc>
          <w:tcPr>
            <w:tcW w:w="4111" w:type="dxa"/>
            <w:shd w:val="clear" w:color="auto" w:fill="auto"/>
          </w:tcPr>
          <w:p w:rsidR="00AA6E45" w:rsidRDefault="00AA6E45" w:rsidP="00247531">
            <w:pPr>
              <w:jc w:val="center"/>
              <w:rPr>
                <w:sz w:val="24"/>
                <w:szCs w:val="24"/>
              </w:rPr>
            </w:pPr>
            <w:r w:rsidRPr="007D20CC">
              <w:rPr>
                <w:sz w:val="24"/>
                <w:szCs w:val="24"/>
              </w:rPr>
              <w:t xml:space="preserve">Федеральное государственное бюджетное учреждение науки Институт </w:t>
            </w:r>
            <w:r>
              <w:rPr>
                <w:sz w:val="24"/>
                <w:szCs w:val="24"/>
              </w:rPr>
              <w:t>высокотемпературной электрохимии</w:t>
            </w:r>
            <w:r w:rsidRPr="007D20CC">
              <w:rPr>
                <w:sz w:val="24"/>
                <w:szCs w:val="24"/>
              </w:rPr>
              <w:t xml:space="preserve"> Уральского отд</w:t>
            </w:r>
            <w:r>
              <w:rPr>
                <w:sz w:val="24"/>
                <w:szCs w:val="24"/>
              </w:rPr>
              <w:t>еления Российской академии наук</w:t>
            </w:r>
          </w:p>
          <w:p w:rsidR="00AA6E45" w:rsidRDefault="00AA6E45" w:rsidP="0024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620990</w:t>
            </w:r>
            <w:r w:rsidRPr="007D20CC">
              <w:rPr>
                <w:sz w:val="24"/>
                <w:szCs w:val="24"/>
              </w:rPr>
              <w:t>, г</w:t>
            </w:r>
            <w:r>
              <w:rPr>
                <w:sz w:val="24"/>
                <w:szCs w:val="24"/>
              </w:rPr>
              <w:t>. Екатеринбург, ул. </w:t>
            </w:r>
            <w:r w:rsidR="00B94BCE">
              <w:rPr>
                <w:sz w:val="24"/>
                <w:szCs w:val="24"/>
              </w:rPr>
              <w:t>Академическая</w:t>
            </w:r>
            <w:r>
              <w:rPr>
                <w:sz w:val="24"/>
                <w:szCs w:val="24"/>
              </w:rPr>
              <w:t xml:space="preserve">, </w:t>
            </w:r>
            <w:r w:rsidR="00B94BC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  <w:p w:rsidR="00AA6E45" w:rsidRDefault="00AA6E45" w:rsidP="0024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+7(343)362-</w:t>
            </w:r>
            <w:r w:rsidR="003E4AD1">
              <w:rPr>
                <w:sz w:val="24"/>
                <w:szCs w:val="24"/>
              </w:rPr>
              <w:t>32-02</w:t>
            </w:r>
            <w:r>
              <w:rPr>
                <w:sz w:val="24"/>
                <w:szCs w:val="24"/>
              </w:rPr>
              <w:t>,</w:t>
            </w:r>
          </w:p>
          <w:p w:rsidR="00AA6E45" w:rsidRPr="00300CDF" w:rsidRDefault="00AA6E45" w:rsidP="0024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эл. почта: </w:t>
            </w:r>
            <w:proofErr w:type="spellStart"/>
            <w:r w:rsidR="00955DAF">
              <w:rPr>
                <w:sz w:val="24"/>
                <w:szCs w:val="24"/>
                <w:lang w:val="en-US"/>
              </w:rPr>
              <w:t>dmitrymedv</w:t>
            </w:r>
            <w:proofErr w:type="spellEnd"/>
            <w:r w:rsidRPr="00300CDF">
              <w:rPr>
                <w:sz w:val="24"/>
                <w:szCs w:val="24"/>
              </w:rPr>
              <w:t>@</w:t>
            </w:r>
            <w:r w:rsidR="00955DAF">
              <w:rPr>
                <w:sz w:val="24"/>
                <w:szCs w:val="24"/>
                <w:lang w:val="en-US"/>
              </w:rPr>
              <w:t>mail</w:t>
            </w:r>
            <w:r w:rsidRPr="00300CD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AA6E45" w:rsidRPr="007D20CC" w:rsidRDefault="00925670" w:rsidP="0024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bookmarkStart w:id="0" w:name="_GoBack"/>
            <w:bookmarkEnd w:id="0"/>
            <w:r w:rsidR="00AA6E45">
              <w:rPr>
                <w:sz w:val="24"/>
                <w:szCs w:val="24"/>
              </w:rPr>
              <w:t xml:space="preserve"> научный сотрудник</w:t>
            </w:r>
            <w:r w:rsidR="00AA6E45" w:rsidRPr="007D20CC">
              <w:rPr>
                <w:sz w:val="24"/>
                <w:szCs w:val="24"/>
              </w:rPr>
              <w:t xml:space="preserve"> </w:t>
            </w:r>
            <w:r w:rsidR="00AA6E45" w:rsidRPr="00AA6E45">
              <w:rPr>
                <w:color w:val="1D2129"/>
                <w:sz w:val="24"/>
                <w:szCs w:val="28"/>
                <w:shd w:val="clear" w:color="auto" w:fill="FFFFFF"/>
              </w:rPr>
              <w:t xml:space="preserve">лаборатории электрохимических устройств на </w:t>
            </w:r>
            <w:proofErr w:type="spellStart"/>
            <w:r w:rsidR="00AA6E45" w:rsidRPr="00AA6E45">
              <w:rPr>
                <w:color w:val="1D2129"/>
                <w:sz w:val="24"/>
                <w:szCs w:val="28"/>
                <w:shd w:val="clear" w:color="auto" w:fill="FFFFFF"/>
              </w:rPr>
              <w:t>твердооксидных</w:t>
            </w:r>
            <w:proofErr w:type="spellEnd"/>
            <w:r w:rsidR="00AA6E45" w:rsidRPr="00AA6E45">
              <w:rPr>
                <w:color w:val="1D2129"/>
                <w:sz w:val="24"/>
                <w:szCs w:val="28"/>
                <w:shd w:val="clear" w:color="auto" w:fill="FFFFFF"/>
              </w:rPr>
              <w:t xml:space="preserve"> протонных электролитах</w:t>
            </w:r>
          </w:p>
        </w:tc>
        <w:tc>
          <w:tcPr>
            <w:tcW w:w="2410" w:type="dxa"/>
            <w:shd w:val="clear" w:color="auto" w:fill="auto"/>
          </w:tcPr>
          <w:p w:rsidR="00AA6E45" w:rsidRPr="00300CDF" w:rsidRDefault="00AA6E45" w:rsidP="00532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</w:t>
            </w:r>
            <w:r w:rsidRPr="007D20CC">
              <w:rPr>
                <w:sz w:val="24"/>
                <w:szCs w:val="24"/>
              </w:rPr>
              <w:t xml:space="preserve"> химических наук, 02.00.0</w:t>
            </w:r>
            <w:r w:rsidR="00532C80" w:rsidRPr="00532C80">
              <w:rPr>
                <w:sz w:val="24"/>
                <w:szCs w:val="24"/>
              </w:rPr>
              <w:t>5</w:t>
            </w:r>
            <w:r w:rsidRPr="007D20CC">
              <w:rPr>
                <w:sz w:val="24"/>
                <w:szCs w:val="24"/>
              </w:rPr>
              <w:t xml:space="preserve"> – </w:t>
            </w:r>
            <w:r w:rsidR="00532C80">
              <w:rPr>
                <w:sz w:val="24"/>
                <w:szCs w:val="24"/>
              </w:rPr>
              <w:t>Электро</w:t>
            </w: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19" w:type="dxa"/>
            <w:shd w:val="clear" w:color="auto" w:fill="auto"/>
          </w:tcPr>
          <w:p w:rsidR="00AA6E45" w:rsidRPr="007D20CC" w:rsidRDefault="007A7E11" w:rsidP="00247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A6E45" w:rsidRPr="00F12458" w:rsidTr="00247531">
        <w:tc>
          <w:tcPr>
            <w:tcW w:w="9966" w:type="dxa"/>
            <w:gridSpan w:val="4"/>
            <w:shd w:val="clear" w:color="auto" w:fill="auto"/>
          </w:tcPr>
          <w:p w:rsidR="00AA6E45" w:rsidRPr="00F12458" w:rsidRDefault="00AA6E45" w:rsidP="00247531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AA6E45" w:rsidRPr="00925670" w:rsidTr="00247531">
        <w:tc>
          <w:tcPr>
            <w:tcW w:w="9966" w:type="dxa"/>
            <w:gridSpan w:val="4"/>
            <w:shd w:val="clear" w:color="auto" w:fill="auto"/>
          </w:tcPr>
          <w:p w:rsidR="00AA6E45" w:rsidRPr="00024378" w:rsidRDefault="00AA6E45" w:rsidP="00247531">
            <w:pPr>
              <w:ind w:firstLine="425"/>
              <w:jc w:val="both"/>
              <w:rPr>
                <w:bCs/>
                <w:sz w:val="24"/>
                <w:szCs w:val="24"/>
                <w:lang w:val="en-US"/>
              </w:rPr>
            </w:pPr>
            <w:r w:rsidRPr="00024378">
              <w:rPr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024378" w:rsidRPr="00024378">
              <w:rPr>
                <w:bCs/>
                <w:sz w:val="24"/>
                <w:szCs w:val="24"/>
                <w:lang w:val="en-US"/>
              </w:rPr>
              <w:t>Kasyanova</w:t>
            </w:r>
            <w:proofErr w:type="spellEnd"/>
            <w:r w:rsidR="00024378" w:rsidRPr="00024378">
              <w:rPr>
                <w:bCs/>
                <w:sz w:val="24"/>
                <w:szCs w:val="24"/>
                <w:lang w:val="en-US"/>
              </w:rPr>
              <w:t>, A.V</w:t>
            </w:r>
            <w:r w:rsidRPr="00024378">
              <w:rPr>
                <w:bCs/>
                <w:sz w:val="24"/>
                <w:szCs w:val="24"/>
                <w:lang w:val="en-US"/>
              </w:rPr>
              <w:t xml:space="preserve">. </w:t>
            </w:r>
            <w:r w:rsidR="00024378" w:rsidRPr="00024378">
              <w:rPr>
                <w:bCs/>
                <w:sz w:val="24"/>
                <w:szCs w:val="24"/>
                <w:lang w:val="en-US"/>
              </w:rPr>
              <w:t>Ba(</w:t>
            </w:r>
            <w:proofErr w:type="spellStart"/>
            <w:r w:rsidR="00024378" w:rsidRPr="00024378">
              <w:rPr>
                <w:bCs/>
                <w:sz w:val="24"/>
                <w:szCs w:val="24"/>
                <w:lang w:val="en-US"/>
              </w:rPr>
              <w:t>Ce,Zr</w:t>
            </w:r>
            <w:proofErr w:type="spellEnd"/>
            <w:r w:rsidR="00024378" w:rsidRPr="00024378">
              <w:rPr>
                <w:bCs/>
                <w:sz w:val="24"/>
                <w:szCs w:val="24"/>
                <w:lang w:val="en-US"/>
              </w:rPr>
              <w:t>)O</w:t>
            </w:r>
            <w:r w:rsidR="00024378" w:rsidRPr="00624405">
              <w:rPr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="00024378" w:rsidRPr="00024378">
              <w:rPr>
                <w:bCs/>
                <w:sz w:val="24"/>
                <w:szCs w:val="24"/>
                <w:lang w:val="en-US"/>
              </w:rPr>
              <w:t xml:space="preserve">-based electrodes for </w:t>
            </w:r>
            <w:proofErr w:type="spellStart"/>
            <w:r w:rsidR="00024378" w:rsidRPr="00024378">
              <w:rPr>
                <w:bCs/>
                <w:sz w:val="24"/>
                <w:szCs w:val="24"/>
                <w:lang w:val="en-US"/>
              </w:rPr>
              <w:t>protonic</w:t>
            </w:r>
            <w:proofErr w:type="spellEnd"/>
            <w:r w:rsidR="00024378" w:rsidRPr="00024378">
              <w:rPr>
                <w:bCs/>
                <w:sz w:val="24"/>
                <w:szCs w:val="24"/>
                <w:lang w:val="en-US"/>
              </w:rPr>
              <w:t xml:space="preserve"> ceramic electrochemical cells: Towards highly compatible functionality and triple-conducting behavior</w:t>
            </w:r>
            <w:r w:rsidR="00024378">
              <w:rPr>
                <w:bCs/>
                <w:sz w:val="24"/>
                <w:szCs w:val="24"/>
                <w:lang w:val="en-US"/>
              </w:rPr>
              <w:t xml:space="preserve"> /</w:t>
            </w:r>
            <w:r w:rsidR="00F73EA4">
              <w:rPr>
                <w:bCs/>
                <w:sz w:val="24"/>
                <w:szCs w:val="24"/>
                <w:lang w:val="en-US"/>
              </w:rPr>
              <w:t xml:space="preserve"> A.V.</w:t>
            </w:r>
            <w:r w:rsidR="0002437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4378">
              <w:rPr>
                <w:bCs/>
                <w:sz w:val="24"/>
                <w:szCs w:val="24"/>
                <w:lang w:val="en-US"/>
              </w:rPr>
              <w:t>Kasyanova</w:t>
            </w:r>
            <w:proofErr w:type="spellEnd"/>
            <w:r w:rsidR="00024378">
              <w:rPr>
                <w:bCs/>
                <w:sz w:val="24"/>
                <w:szCs w:val="24"/>
                <w:lang w:val="en-US"/>
              </w:rPr>
              <w:t xml:space="preserve">, </w:t>
            </w:r>
            <w:r w:rsidR="00F73EA4">
              <w:rPr>
                <w:bCs/>
                <w:sz w:val="24"/>
                <w:szCs w:val="24"/>
                <w:lang w:val="en-US"/>
              </w:rPr>
              <w:t>L.R</w:t>
            </w:r>
            <w:r w:rsidR="00F73EA4" w:rsidRPr="00F73EA4">
              <w:rPr>
                <w:bCs/>
                <w:sz w:val="24"/>
                <w:szCs w:val="24"/>
                <w:lang w:val="en-US"/>
              </w:rPr>
              <w:t>.</w:t>
            </w:r>
            <w:r w:rsidR="00F73EA4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4378">
              <w:rPr>
                <w:bCs/>
                <w:sz w:val="24"/>
                <w:szCs w:val="24"/>
                <w:lang w:val="en-US"/>
              </w:rPr>
              <w:t>Tarutina</w:t>
            </w:r>
            <w:proofErr w:type="spellEnd"/>
            <w:r w:rsidR="00024378">
              <w:rPr>
                <w:bCs/>
                <w:sz w:val="24"/>
                <w:szCs w:val="24"/>
                <w:lang w:val="en-US"/>
              </w:rPr>
              <w:t xml:space="preserve">, </w:t>
            </w:r>
            <w:r w:rsidR="00F73EA4">
              <w:rPr>
                <w:bCs/>
                <w:sz w:val="24"/>
                <w:szCs w:val="24"/>
                <w:lang w:val="en-US"/>
              </w:rPr>
              <w:t>A.O.</w:t>
            </w:r>
            <w:r w:rsidR="00F73EA4" w:rsidRPr="00F73EA4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4378">
              <w:rPr>
                <w:bCs/>
                <w:sz w:val="24"/>
                <w:szCs w:val="24"/>
                <w:lang w:val="en-US"/>
              </w:rPr>
              <w:t>Rudenko</w:t>
            </w:r>
            <w:proofErr w:type="spellEnd"/>
            <w:r w:rsidR="00024378">
              <w:rPr>
                <w:bCs/>
                <w:sz w:val="24"/>
                <w:szCs w:val="24"/>
                <w:lang w:val="en-US"/>
              </w:rPr>
              <w:t xml:space="preserve">, </w:t>
            </w:r>
            <w:r w:rsidR="00F73EA4">
              <w:rPr>
                <w:bCs/>
                <w:sz w:val="24"/>
                <w:szCs w:val="24"/>
                <w:lang w:val="en-US"/>
              </w:rPr>
              <w:t>D.A.</w:t>
            </w:r>
            <w:r w:rsidR="00F73EA4" w:rsidRPr="00F73EA4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024378">
              <w:rPr>
                <w:bCs/>
                <w:sz w:val="24"/>
                <w:szCs w:val="24"/>
                <w:lang w:val="en-US"/>
              </w:rPr>
              <w:t>Medvedev</w:t>
            </w:r>
            <w:r w:rsidR="00024378" w:rsidRPr="00024378">
              <w:rPr>
                <w:bCs/>
                <w:sz w:val="24"/>
                <w:szCs w:val="24"/>
                <w:lang w:val="en-US"/>
              </w:rPr>
              <w:t xml:space="preserve">, </w:t>
            </w:r>
            <w:r w:rsidR="00024378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F73EA4">
              <w:rPr>
                <w:bCs/>
                <w:sz w:val="24"/>
                <w:szCs w:val="24"/>
                <w:lang w:val="en-US"/>
              </w:rPr>
              <w:t>J.</w:t>
            </w:r>
            <w:r w:rsidR="00F73EA4" w:rsidRPr="00024378">
              <w:rPr>
                <w:bCs/>
                <w:sz w:val="24"/>
                <w:szCs w:val="24"/>
                <w:lang w:val="en-US"/>
              </w:rPr>
              <w:t xml:space="preserve">G. </w:t>
            </w:r>
            <w:proofErr w:type="spellStart"/>
            <w:r w:rsidR="00024378">
              <w:rPr>
                <w:bCs/>
                <w:sz w:val="24"/>
                <w:szCs w:val="24"/>
                <w:lang w:val="en-US"/>
              </w:rPr>
              <w:t>Lyagaeva</w:t>
            </w:r>
            <w:proofErr w:type="spellEnd"/>
            <w:r w:rsidR="00024378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24378">
              <w:rPr>
                <w:bCs/>
                <w:sz w:val="24"/>
                <w:szCs w:val="24"/>
                <w:lang w:val="en-US"/>
              </w:rPr>
              <w:t xml:space="preserve">// </w:t>
            </w:r>
            <w:r w:rsidR="00024378" w:rsidRPr="00024378">
              <w:rPr>
                <w:bCs/>
                <w:sz w:val="24"/>
                <w:szCs w:val="24"/>
                <w:lang w:val="en-US"/>
              </w:rPr>
              <w:t>Russian Chemical Reviews</w:t>
            </w:r>
            <w:r w:rsidRPr="00024378">
              <w:rPr>
                <w:bCs/>
                <w:sz w:val="24"/>
                <w:szCs w:val="24"/>
                <w:lang w:val="en-US"/>
              </w:rPr>
              <w:t xml:space="preserve">. – 2020. – V. </w:t>
            </w:r>
            <w:r w:rsidR="00024378" w:rsidRPr="00024378">
              <w:rPr>
                <w:bCs/>
                <w:sz w:val="24"/>
                <w:szCs w:val="24"/>
                <w:lang w:val="en-US"/>
              </w:rPr>
              <w:t>89</w:t>
            </w:r>
            <w:r w:rsidRPr="00024378">
              <w:rPr>
                <w:bCs/>
                <w:sz w:val="24"/>
                <w:szCs w:val="24"/>
                <w:lang w:val="en-US"/>
              </w:rPr>
              <w:t xml:space="preserve"> – P. </w:t>
            </w:r>
            <w:r w:rsidR="00024378" w:rsidRPr="00024378">
              <w:rPr>
                <w:bCs/>
                <w:sz w:val="24"/>
                <w:szCs w:val="24"/>
                <w:lang w:val="en-US"/>
              </w:rPr>
              <w:t>667</w:t>
            </w:r>
            <w:r w:rsidR="00C56721" w:rsidRPr="00024378">
              <w:rPr>
                <w:bCs/>
                <w:sz w:val="24"/>
                <w:szCs w:val="24"/>
                <w:lang w:val="en-US"/>
              </w:rPr>
              <w:t>–</w:t>
            </w:r>
            <w:r w:rsidR="00024378" w:rsidRPr="00024378">
              <w:rPr>
                <w:bCs/>
                <w:sz w:val="24"/>
                <w:szCs w:val="24"/>
                <w:lang w:val="en-US"/>
              </w:rPr>
              <w:t>692</w:t>
            </w:r>
            <w:r w:rsidRPr="00024378">
              <w:rPr>
                <w:bCs/>
                <w:sz w:val="24"/>
                <w:szCs w:val="24"/>
                <w:lang w:val="en-US"/>
              </w:rPr>
              <w:t>.</w:t>
            </w:r>
          </w:p>
          <w:p w:rsidR="00AA6E45" w:rsidRPr="00AA6E45" w:rsidRDefault="00AA6E45" w:rsidP="00247531">
            <w:pPr>
              <w:ind w:firstLine="425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624405">
              <w:rPr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624405" w:rsidRPr="00624405">
              <w:rPr>
                <w:bCs/>
                <w:sz w:val="24"/>
                <w:szCs w:val="24"/>
                <w:lang w:val="en-US"/>
              </w:rPr>
              <w:t>Tarutina</w:t>
            </w:r>
            <w:proofErr w:type="spellEnd"/>
            <w:r w:rsidR="00624405" w:rsidRPr="00624405">
              <w:rPr>
                <w:bCs/>
                <w:sz w:val="24"/>
                <w:szCs w:val="24"/>
                <w:lang w:val="en-US"/>
              </w:rPr>
              <w:t>, L.R.</w:t>
            </w:r>
            <w:r w:rsidR="00F73EA4" w:rsidRPr="00F73EA4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624405" w:rsidRPr="00624405">
              <w:rPr>
                <w:sz w:val="24"/>
                <w:szCs w:val="24"/>
                <w:lang w:val="en-US"/>
              </w:rPr>
              <w:t>BaCe</w:t>
            </w:r>
            <w:r w:rsidR="00624405" w:rsidRPr="00624405">
              <w:rPr>
                <w:sz w:val="24"/>
                <w:szCs w:val="24"/>
                <w:vertAlign w:val="subscript"/>
                <w:lang w:val="en-US"/>
              </w:rPr>
              <w:t>0.7–x</w:t>
            </w:r>
            <w:r w:rsidR="00624405" w:rsidRPr="00624405">
              <w:rPr>
                <w:sz w:val="24"/>
                <w:szCs w:val="24"/>
                <w:lang w:val="en-US"/>
              </w:rPr>
              <w:t>Zr</w:t>
            </w:r>
            <w:r w:rsidR="00624405" w:rsidRPr="00624405">
              <w:rPr>
                <w:sz w:val="24"/>
                <w:szCs w:val="24"/>
                <w:vertAlign w:val="subscript"/>
                <w:lang w:val="en-US"/>
              </w:rPr>
              <w:t>0.2</w:t>
            </w:r>
            <w:r w:rsidR="00624405" w:rsidRPr="00624405">
              <w:rPr>
                <w:sz w:val="24"/>
                <w:szCs w:val="24"/>
                <w:lang w:val="en-US"/>
              </w:rPr>
              <w:t>Y</w:t>
            </w:r>
            <w:r w:rsidR="00624405" w:rsidRPr="00624405">
              <w:rPr>
                <w:sz w:val="24"/>
                <w:szCs w:val="24"/>
                <w:vertAlign w:val="subscript"/>
                <w:lang w:val="en-US"/>
              </w:rPr>
              <w:t>0.1</w:t>
            </w:r>
            <w:r w:rsidR="00624405" w:rsidRPr="00624405">
              <w:rPr>
                <w:sz w:val="24"/>
                <w:szCs w:val="24"/>
                <w:lang w:val="en-US"/>
              </w:rPr>
              <w:t>Fe</w:t>
            </w:r>
            <w:r w:rsidR="00624405" w:rsidRPr="00624405">
              <w:rPr>
                <w:sz w:val="24"/>
                <w:szCs w:val="24"/>
                <w:vertAlign w:val="subscript"/>
                <w:lang w:val="en-US"/>
              </w:rPr>
              <w:t>x</w:t>
            </w:r>
            <w:r w:rsidR="00624405" w:rsidRPr="00624405">
              <w:rPr>
                <w:sz w:val="24"/>
                <w:szCs w:val="24"/>
                <w:lang w:val="en-US"/>
              </w:rPr>
              <w:t>O</w:t>
            </w:r>
            <w:r w:rsidR="00624405" w:rsidRPr="00624405">
              <w:rPr>
                <w:sz w:val="24"/>
                <w:szCs w:val="24"/>
                <w:vertAlign w:val="subscript"/>
                <w:lang w:val="en-US"/>
              </w:rPr>
              <w:t>3–δ</w:t>
            </w:r>
            <w:r w:rsidR="00624405" w:rsidRPr="00624405">
              <w:rPr>
                <w:sz w:val="24"/>
                <w:szCs w:val="24"/>
                <w:lang w:val="en-US"/>
              </w:rPr>
              <w:t xml:space="preserve"> derived from proton-conducting electrolytes: A way of designing chemically compatible cathodes for solid oxide fuel cells</w:t>
            </w:r>
            <w:r w:rsidRPr="00624405">
              <w:rPr>
                <w:sz w:val="24"/>
                <w:szCs w:val="24"/>
                <w:lang w:val="en-US"/>
              </w:rPr>
              <w:t xml:space="preserve"> / </w:t>
            </w:r>
            <w:r w:rsidR="00F73EA4">
              <w:rPr>
                <w:sz w:val="24"/>
                <w:szCs w:val="24"/>
                <w:lang w:val="en-US"/>
              </w:rPr>
              <w:t>L.</w:t>
            </w:r>
            <w:r w:rsidR="00F73EA4" w:rsidRPr="00624405">
              <w:rPr>
                <w:sz w:val="24"/>
                <w:szCs w:val="24"/>
                <w:lang w:val="en-US"/>
              </w:rPr>
              <w:t>R.</w:t>
            </w:r>
            <w:r w:rsidR="00F73EA4" w:rsidRPr="00F73E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4405" w:rsidRPr="00624405">
              <w:rPr>
                <w:sz w:val="24"/>
                <w:szCs w:val="24"/>
                <w:lang w:val="en-US"/>
              </w:rPr>
              <w:t>Tarutina</w:t>
            </w:r>
            <w:proofErr w:type="spellEnd"/>
            <w:r w:rsidR="00624405" w:rsidRPr="00624405">
              <w:rPr>
                <w:sz w:val="24"/>
                <w:szCs w:val="24"/>
                <w:lang w:val="en-US"/>
              </w:rPr>
              <w:t xml:space="preserve">, </w:t>
            </w:r>
            <w:r w:rsidR="00F73EA4" w:rsidRPr="00624405">
              <w:rPr>
                <w:sz w:val="24"/>
                <w:szCs w:val="24"/>
                <w:lang w:val="en-US"/>
              </w:rPr>
              <w:t>G.</w:t>
            </w:r>
            <w:r w:rsidR="00F73EA4">
              <w:rPr>
                <w:sz w:val="24"/>
                <w:szCs w:val="24"/>
                <w:lang w:val="en-US"/>
              </w:rPr>
              <w:t>K</w:t>
            </w:r>
            <w:r w:rsidR="00F73EA4" w:rsidRPr="00624405">
              <w:rPr>
                <w:sz w:val="24"/>
                <w:szCs w:val="24"/>
                <w:lang w:val="en-US"/>
              </w:rPr>
              <w:t>.</w:t>
            </w:r>
            <w:r w:rsidR="00F73EA4" w:rsidRPr="00F73E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4405" w:rsidRPr="00624405">
              <w:rPr>
                <w:sz w:val="24"/>
                <w:szCs w:val="24"/>
                <w:lang w:val="en-US"/>
              </w:rPr>
              <w:t>Vdovin</w:t>
            </w:r>
            <w:proofErr w:type="spellEnd"/>
            <w:r w:rsidR="00624405" w:rsidRPr="00624405">
              <w:rPr>
                <w:sz w:val="24"/>
                <w:szCs w:val="24"/>
                <w:lang w:val="en-US"/>
              </w:rPr>
              <w:t xml:space="preserve">, </w:t>
            </w:r>
            <w:r w:rsidR="00F73EA4" w:rsidRPr="00624405">
              <w:rPr>
                <w:sz w:val="24"/>
                <w:szCs w:val="24"/>
                <w:lang w:val="en-US"/>
              </w:rPr>
              <w:t>J.G.</w:t>
            </w:r>
            <w:r w:rsidR="00F73EA4" w:rsidRPr="00F73E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4405" w:rsidRPr="00624405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F73EA4" w:rsidRPr="00F73EA4">
              <w:rPr>
                <w:sz w:val="24"/>
                <w:szCs w:val="24"/>
                <w:lang w:val="en-US"/>
              </w:rPr>
              <w:t>,</w:t>
            </w:r>
            <w:r w:rsidR="00624405" w:rsidRPr="00624405">
              <w:rPr>
                <w:sz w:val="24"/>
                <w:szCs w:val="24"/>
                <w:lang w:val="en-US"/>
              </w:rPr>
              <w:t xml:space="preserve"> </w:t>
            </w:r>
            <w:r w:rsidR="00F73EA4" w:rsidRPr="00624405">
              <w:rPr>
                <w:sz w:val="24"/>
                <w:szCs w:val="24"/>
                <w:lang w:val="en-US"/>
              </w:rPr>
              <w:t xml:space="preserve">D.A. </w:t>
            </w:r>
            <w:r w:rsidR="00624405" w:rsidRPr="00624405">
              <w:rPr>
                <w:sz w:val="24"/>
                <w:szCs w:val="24"/>
                <w:lang w:val="en-US"/>
              </w:rPr>
              <w:t xml:space="preserve">Medvedev </w:t>
            </w:r>
            <w:r w:rsidRPr="00624405">
              <w:rPr>
                <w:sz w:val="24"/>
                <w:szCs w:val="24"/>
                <w:lang w:val="en-US"/>
              </w:rPr>
              <w:t xml:space="preserve">// Journal of Alloys and Compounds. </w:t>
            </w:r>
            <w:r w:rsidRPr="00624405">
              <w:rPr>
                <w:bCs/>
                <w:sz w:val="24"/>
                <w:szCs w:val="24"/>
                <w:lang w:val="en-US"/>
              </w:rPr>
              <w:t>– 2020. –</w:t>
            </w:r>
            <w:r w:rsidRPr="00624405">
              <w:rPr>
                <w:sz w:val="24"/>
                <w:szCs w:val="24"/>
                <w:lang w:val="en-US"/>
              </w:rPr>
              <w:t xml:space="preserve"> V. </w:t>
            </w:r>
            <w:r w:rsidR="00624405" w:rsidRPr="00624405">
              <w:rPr>
                <w:sz w:val="24"/>
                <w:szCs w:val="24"/>
                <w:lang w:val="en-US"/>
              </w:rPr>
              <w:t>831</w:t>
            </w:r>
            <w:r w:rsidRPr="00624405">
              <w:rPr>
                <w:sz w:val="24"/>
                <w:szCs w:val="24"/>
                <w:lang w:val="en-US"/>
              </w:rPr>
              <w:t xml:space="preserve">. </w:t>
            </w:r>
            <w:r w:rsidRPr="00624405">
              <w:rPr>
                <w:bCs/>
                <w:sz w:val="24"/>
                <w:szCs w:val="24"/>
                <w:lang w:val="en-US"/>
              </w:rPr>
              <w:t xml:space="preserve">– P. </w:t>
            </w:r>
            <w:r w:rsidR="00624405" w:rsidRPr="00624405">
              <w:rPr>
                <w:sz w:val="24"/>
                <w:szCs w:val="24"/>
                <w:lang w:val="en-US"/>
              </w:rPr>
              <w:t>154895</w:t>
            </w:r>
            <w:r w:rsidRPr="00624405">
              <w:rPr>
                <w:sz w:val="24"/>
                <w:szCs w:val="24"/>
                <w:lang w:val="en-US"/>
              </w:rPr>
              <w:t>.</w:t>
            </w:r>
          </w:p>
          <w:p w:rsidR="00AA6E45" w:rsidRPr="00AA6E45" w:rsidRDefault="00AA6E45" w:rsidP="00247531">
            <w:pPr>
              <w:ind w:firstLine="425"/>
              <w:jc w:val="both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BB45EA">
              <w:rPr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BB45EA" w:rsidRPr="00BB45EA">
              <w:rPr>
                <w:sz w:val="24"/>
                <w:szCs w:val="24"/>
                <w:lang w:val="en-US"/>
              </w:rPr>
              <w:t>Tarutin</w:t>
            </w:r>
            <w:proofErr w:type="spellEnd"/>
            <w:r w:rsidR="00BB45EA" w:rsidRPr="00BB45EA">
              <w:rPr>
                <w:sz w:val="24"/>
                <w:szCs w:val="24"/>
                <w:lang w:val="en-US"/>
              </w:rPr>
              <w:t xml:space="preserve">, A.P. Barium-doped </w:t>
            </w:r>
            <w:proofErr w:type="spellStart"/>
            <w:r w:rsidR="00BB45EA" w:rsidRPr="00BB45EA">
              <w:rPr>
                <w:sz w:val="24"/>
                <w:szCs w:val="24"/>
                <w:lang w:val="en-US"/>
              </w:rPr>
              <w:t>nickelates</w:t>
            </w:r>
            <w:proofErr w:type="spellEnd"/>
            <w:r w:rsidR="00BB45EA" w:rsidRPr="00BB45EA">
              <w:rPr>
                <w:sz w:val="24"/>
                <w:szCs w:val="24"/>
                <w:lang w:val="en-US"/>
              </w:rPr>
              <w:t xml:space="preserve"> Nd</w:t>
            </w:r>
            <w:r w:rsidR="00BB45EA" w:rsidRPr="005373C7">
              <w:rPr>
                <w:sz w:val="24"/>
                <w:szCs w:val="24"/>
                <w:vertAlign w:val="subscript"/>
                <w:lang w:val="en-US"/>
              </w:rPr>
              <w:t>2–x</w:t>
            </w:r>
            <w:r w:rsidR="00BB45EA" w:rsidRPr="00BB45EA">
              <w:rPr>
                <w:sz w:val="24"/>
                <w:szCs w:val="24"/>
                <w:lang w:val="en-US"/>
              </w:rPr>
              <w:t>Ba</w:t>
            </w:r>
            <w:r w:rsidR="00BB45EA" w:rsidRPr="005373C7">
              <w:rPr>
                <w:sz w:val="24"/>
                <w:szCs w:val="24"/>
                <w:vertAlign w:val="subscript"/>
                <w:lang w:val="en-US"/>
              </w:rPr>
              <w:t>x</w:t>
            </w:r>
            <w:r w:rsidR="00BB45EA" w:rsidRPr="00BB45EA">
              <w:rPr>
                <w:sz w:val="24"/>
                <w:szCs w:val="24"/>
                <w:lang w:val="en-US"/>
              </w:rPr>
              <w:t>NiO</w:t>
            </w:r>
            <w:r w:rsidR="00BB45EA" w:rsidRPr="005373C7">
              <w:rPr>
                <w:sz w:val="24"/>
                <w:szCs w:val="24"/>
                <w:vertAlign w:val="subscript"/>
                <w:lang w:val="en-US"/>
              </w:rPr>
              <w:t>4+δ</w:t>
            </w:r>
            <w:r w:rsidR="00BB45EA" w:rsidRPr="00BB45EA">
              <w:rPr>
                <w:sz w:val="24"/>
                <w:szCs w:val="24"/>
                <w:lang w:val="en-US"/>
              </w:rPr>
              <w:t xml:space="preserve"> as promising electrode materials for </w:t>
            </w:r>
            <w:proofErr w:type="spellStart"/>
            <w:r w:rsidR="00BB45EA" w:rsidRPr="00BB45EA">
              <w:rPr>
                <w:sz w:val="24"/>
                <w:szCs w:val="24"/>
                <w:lang w:val="en-US"/>
              </w:rPr>
              <w:t>protonic</w:t>
            </w:r>
            <w:proofErr w:type="spellEnd"/>
            <w:r w:rsidR="00BB45EA" w:rsidRPr="00BB45EA">
              <w:rPr>
                <w:sz w:val="24"/>
                <w:szCs w:val="24"/>
                <w:lang w:val="en-US"/>
              </w:rPr>
              <w:t xml:space="preserve"> ceramic electrochemical cells</w:t>
            </w:r>
            <w:r w:rsidRPr="00BB45EA">
              <w:rPr>
                <w:sz w:val="24"/>
                <w:szCs w:val="24"/>
                <w:lang w:val="en-US"/>
              </w:rPr>
              <w:t xml:space="preserve"> / </w:t>
            </w:r>
            <w:r w:rsidR="00F73EA4" w:rsidRPr="00BB45EA">
              <w:rPr>
                <w:sz w:val="24"/>
                <w:szCs w:val="24"/>
                <w:lang w:val="en-US"/>
              </w:rPr>
              <w:t>A.P.</w:t>
            </w:r>
            <w:r w:rsidR="00F73EA4" w:rsidRPr="00F73E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45EA" w:rsidRPr="00BB45EA">
              <w:rPr>
                <w:sz w:val="24"/>
                <w:szCs w:val="24"/>
                <w:lang w:val="en-US"/>
              </w:rPr>
              <w:t>Tarutin</w:t>
            </w:r>
            <w:proofErr w:type="spellEnd"/>
            <w:r w:rsidR="00BB45EA" w:rsidRPr="00BB45EA">
              <w:rPr>
                <w:sz w:val="24"/>
                <w:szCs w:val="24"/>
                <w:lang w:val="en-US"/>
              </w:rPr>
              <w:t xml:space="preserve">, </w:t>
            </w:r>
            <w:r w:rsidR="00F73EA4" w:rsidRPr="00BB45EA">
              <w:rPr>
                <w:sz w:val="24"/>
                <w:szCs w:val="24"/>
                <w:lang w:val="en-US"/>
              </w:rPr>
              <w:t>M.Y.</w:t>
            </w:r>
            <w:r w:rsidR="00F73EA4" w:rsidRPr="00F73E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45EA" w:rsidRPr="00BB45EA">
              <w:rPr>
                <w:sz w:val="24"/>
                <w:szCs w:val="24"/>
                <w:lang w:val="en-US"/>
              </w:rPr>
              <w:t>Gorshkov</w:t>
            </w:r>
            <w:proofErr w:type="spellEnd"/>
            <w:r w:rsidR="00BB45EA" w:rsidRPr="00BB45EA">
              <w:rPr>
                <w:sz w:val="24"/>
                <w:szCs w:val="24"/>
                <w:lang w:val="en-US"/>
              </w:rPr>
              <w:t xml:space="preserve">, </w:t>
            </w:r>
            <w:r w:rsidR="00F73EA4" w:rsidRPr="00BB45EA">
              <w:rPr>
                <w:sz w:val="24"/>
                <w:szCs w:val="24"/>
                <w:lang w:val="en-US"/>
              </w:rPr>
              <w:t>I.N.</w:t>
            </w:r>
            <w:r w:rsidR="00F73EA4" w:rsidRPr="00F73EA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45EA" w:rsidRPr="00BB45EA">
              <w:rPr>
                <w:sz w:val="24"/>
                <w:szCs w:val="24"/>
                <w:lang w:val="en-US"/>
              </w:rPr>
              <w:t>Bainov</w:t>
            </w:r>
            <w:proofErr w:type="spellEnd"/>
            <w:r w:rsidR="00BB45EA" w:rsidRPr="00BB45EA">
              <w:rPr>
                <w:sz w:val="24"/>
                <w:szCs w:val="24"/>
                <w:lang w:val="en-US"/>
              </w:rPr>
              <w:t xml:space="preserve">, </w:t>
            </w:r>
            <w:r w:rsidR="00A555E4" w:rsidRPr="00BB45EA">
              <w:rPr>
                <w:sz w:val="24"/>
                <w:szCs w:val="24"/>
                <w:lang w:val="en-US"/>
              </w:rPr>
              <w:t>G.K.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45EA" w:rsidRPr="00BB45EA">
              <w:rPr>
                <w:sz w:val="24"/>
                <w:szCs w:val="24"/>
                <w:lang w:val="en-US"/>
              </w:rPr>
              <w:t>Vdovin</w:t>
            </w:r>
            <w:proofErr w:type="spellEnd"/>
            <w:r w:rsidR="00BB45EA" w:rsidRPr="00BB45EA">
              <w:rPr>
                <w:sz w:val="24"/>
                <w:szCs w:val="24"/>
                <w:lang w:val="en-US"/>
              </w:rPr>
              <w:t xml:space="preserve">, </w:t>
            </w:r>
            <w:r w:rsidR="00A555E4" w:rsidRPr="00BB45EA">
              <w:rPr>
                <w:sz w:val="24"/>
                <w:szCs w:val="24"/>
                <w:lang w:val="en-US"/>
              </w:rPr>
              <w:t>A.I.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45EA" w:rsidRPr="00BB45EA">
              <w:rPr>
                <w:sz w:val="24"/>
                <w:szCs w:val="24"/>
                <w:lang w:val="en-US"/>
              </w:rPr>
              <w:t>Vylkov</w:t>
            </w:r>
            <w:proofErr w:type="spellEnd"/>
            <w:r w:rsidR="00BB45EA" w:rsidRPr="00BB45EA">
              <w:rPr>
                <w:sz w:val="24"/>
                <w:szCs w:val="24"/>
                <w:lang w:val="en-US"/>
              </w:rPr>
              <w:t xml:space="preserve">, </w:t>
            </w:r>
            <w:r w:rsidR="00A555E4" w:rsidRPr="00BB45EA">
              <w:rPr>
                <w:sz w:val="24"/>
                <w:szCs w:val="24"/>
                <w:lang w:val="en-US"/>
              </w:rPr>
              <w:t>J.G</w:t>
            </w:r>
            <w:r w:rsidR="00A555E4" w:rsidRPr="00A555E4">
              <w:rPr>
                <w:sz w:val="24"/>
                <w:szCs w:val="24"/>
                <w:lang w:val="en-US"/>
              </w:rPr>
              <w:t>.</w:t>
            </w:r>
            <w:r w:rsidR="00A555E4" w:rsidRPr="00BB45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45EA" w:rsidRPr="00BB45EA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BB45EA" w:rsidRPr="00BB45EA">
              <w:rPr>
                <w:sz w:val="24"/>
                <w:szCs w:val="24"/>
                <w:lang w:val="en-US"/>
              </w:rPr>
              <w:t xml:space="preserve">, </w:t>
            </w:r>
            <w:r w:rsidR="00A555E4" w:rsidRPr="00BB45EA">
              <w:rPr>
                <w:sz w:val="24"/>
                <w:szCs w:val="24"/>
                <w:lang w:val="en-US"/>
              </w:rPr>
              <w:t>D.A.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BB45EA" w:rsidRPr="00BB45EA">
              <w:rPr>
                <w:sz w:val="24"/>
                <w:szCs w:val="24"/>
                <w:lang w:val="en-US"/>
              </w:rPr>
              <w:t>Medvedev</w:t>
            </w:r>
            <w:r w:rsidRPr="00BB45EA">
              <w:rPr>
                <w:sz w:val="24"/>
                <w:szCs w:val="24"/>
                <w:lang w:val="en-US"/>
              </w:rPr>
              <w:t xml:space="preserve"> // </w:t>
            </w:r>
            <w:r w:rsidR="00BB45EA" w:rsidRPr="00BB45EA">
              <w:rPr>
                <w:bCs/>
                <w:sz w:val="24"/>
                <w:szCs w:val="24"/>
                <w:lang w:val="en-US"/>
              </w:rPr>
              <w:t>Ceramics International</w:t>
            </w:r>
            <w:r w:rsidRPr="00BB45EA">
              <w:rPr>
                <w:bCs/>
                <w:sz w:val="24"/>
                <w:szCs w:val="24"/>
                <w:lang w:val="en-US"/>
              </w:rPr>
              <w:t xml:space="preserve">. </w:t>
            </w:r>
            <w:r w:rsidR="00BB45EA" w:rsidRPr="00BB45EA">
              <w:rPr>
                <w:bCs/>
                <w:sz w:val="24"/>
                <w:szCs w:val="24"/>
                <w:lang w:val="en-US"/>
              </w:rPr>
              <w:t>– 2020. – V. 4</w:t>
            </w:r>
            <w:r w:rsidR="00BB45EA" w:rsidRPr="00E00A15">
              <w:rPr>
                <w:bCs/>
                <w:sz w:val="24"/>
                <w:szCs w:val="24"/>
                <w:lang w:val="en-US"/>
              </w:rPr>
              <w:t>6</w:t>
            </w:r>
            <w:r w:rsidRPr="00BB45EA">
              <w:rPr>
                <w:bCs/>
                <w:sz w:val="24"/>
                <w:szCs w:val="24"/>
                <w:lang w:val="en-US"/>
              </w:rPr>
              <w:t xml:space="preserve">. – P. </w:t>
            </w:r>
            <w:r w:rsidR="00BB45EA" w:rsidRPr="00BB45EA">
              <w:rPr>
                <w:bCs/>
                <w:sz w:val="24"/>
                <w:szCs w:val="24"/>
                <w:lang w:val="en-US"/>
              </w:rPr>
              <w:t>24355</w:t>
            </w:r>
            <w:r w:rsidR="00C56721" w:rsidRPr="00024378">
              <w:rPr>
                <w:bCs/>
                <w:sz w:val="24"/>
                <w:szCs w:val="24"/>
                <w:lang w:val="en-US"/>
              </w:rPr>
              <w:t>–</w:t>
            </w:r>
            <w:r w:rsidR="00BB45EA" w:rsidRPr="00BB45EA">
              <w:rPr>
                <w:bCs/>
                <w:sz w:val="24"/>
                <w:szCs w:val="24"/>
                <w:lang w:val="en-US"/>
              </w:rPr>
              <w:t>24364</w:t>
            </w:r>
            <w:r w:rsidRPr="00BB45EA">
              <w:rPr>
                <w:bCs/>
                <w:sz w:val="24"/>
                <w:szCs w:val="24"/>
                <w:lang w:val="en-US"/>
              </w:rPr>
              <w:t>.</w:t>
            </w:r>
          </w:p>
          <w:p w:rsidR="00AA6E45" w:rsidRPr="00AA6E45" w:rsidRDefault="00AA6E45" w:rsidP="00247531">
            <w:pPr>
              <w:ind w:firstLine="425"/>
              <w:jc w:val="both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E00A15">
              <w:rPr>
                <w:sz w:val="24"/>
                <w:szCs w:val="24"/>
                <w:lang w:val="en-US"/>
              </w:rPr>
              <w:t xml:space="preserve">4. </w:t>
            </w:r>
            <w:proofErr w:type="spellStart"/>
            <w:r w:rsidR="00E00A15" w:rsidRPr="00E00A15">
              <w:rPr>
                <w:sz w:val="24"/>
                <w:szCs w:val="24"/>
                <w:lang w:val="en-US"/>
              </w:rPr>
              <w:t>Kalyakin</w:t>
            </w:r>
            <w:proofErr w:type="spellEnd"/>
            <w:r w:rsidR="00E00A15" w:rsidRPr="00E00A15">
              <w:rPr>
                <w:sz w:val="24"/>
                <w:szCs w:val="24"/>
                <w:lang w:val="en-US"/>
              </w:rPr>
              <w:t>, A.S. A high-temperature electrochemical sensor based on CaZr</w:t>
            </w:r>
            <w:r w:rsidR="00E00A15" w:rsidRPr="005373C7">
              <w:rPr>
                <w:sz w:val="24"/>
                <w:szCs w:val="24"/>
                <w:vertAlign w:val="subscript"/>
                <w:lang w:val="en-US"/>
              </w:rPr>
              <w:t>0.95</w:t>
            </w:r>
            <w:r w:rsidR="00E00A15" w:rsidRPr="00E00A15">
              <w:rPr>
                <w:sz w:val="24"/>
                <w:szCs w:val="24"/>
                <w:lang w:val="en-US"/>
              </w:rPr>
              <w:t>Sc</w:t>
            </w:r>
            <w:r w:rsidR="00E00A15" w:rsidRPr="005373C7">
              <w:rPr>
                <w:sz w:val="24"/>
                <w:szCs w:val="24"/>
                <w:vertAlign w:val="subscript"/>
                <w:lang w:val="en-US"/>
              </w:rPr>
              <w:t>0.05</w:t>
            </w:r>
            <w:r w:rsidR="00E00A15" w:rsidRPr="00E00A15">
              <w:rPr>
                <w:sz w:val="24"/>
                <w:szCs w:val="24"/>
                <w:lang w:val="en-US"/>
              </w:rPr>
              <w:t>O</w:t>
            </w:r>
            <w:r w:rsidR="00E00A15" w:rsidRPr="005373C7">
              <w:rPr>
                <w:sz w:val="24"/>
                <w:szCs w:val="24"/>
                <w:vertAlign w:val="subscript"/>
                <w:lang w:val="en-US"/>
              </w:rPr>
              <w:t>3–δ</w:t>
            </w:r>
            <w:r w:rsidR="00E00A15" w:rsidRPr="00E00A15">
              <w:rPr>
                <w:sz w:val="24"/>
                <w:szCs w:val="24"/>
                <w:lang w:val="en-US"/>
              </w:rPr>
              <w:t xml:space="preserve"> for humidity analysis in oxidation atmospheres</w:t>
            </w:r>
            <w:r w:rsidRPr="00E00A15">
              <w:rPr>
                <w:sz w:val="24"/>
                <w:szCs w:val="24"/>
                <w:lang w:val="en-US"/>
              </w:rPr>
              <w:t xml:space="preserve"> / </w:t>
            </w:r>
            <w:r w:rsidR="00A555E4" w:rsidRPr="00E00A15">
              <w:rPr>
                <w:sz w:val="24"/>
                <w:szCs w:val="24"/>
                <w:lang w:val="en-US"/>
              </w:rPr>
              <w:t>A.S.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0A15" w:rsidRPr="00E00A15">
              <w:rPr>
                <w:sz w:val="24"/>
                <w:szCs w:val="24"/>
                <w:lang w:val="en-US"/>
              </w:rPr>
              <w:t>Kalyakin</w:t>
            </w:r>
            <w:proofErr w:type="spellEnd"/>
            <w:r w:rsidR="00E00A15" w:rsidRPr="00E00A15">
              <w:rPr>
                <w:sz w:val="24"/>
                <w:szCs w:val="24"/>
                <w:lang w:val="en-US"/>
              </w:rPr>
              <w:t xml:space="preserve">, </w:t>
            </w:r>
            <w:r w:rsidR="00A555E4" w:rsidRPr="00E00A15">
              <w:rPr>
                <w:sz w:val="24"/>
                <w:szCs w:val="24"/>
                <w:lang w:val="en-US"/>
              </w:rPr>
              <w:t>J.G.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0A15" w:rsidRPr="00E00A15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E00A15" w:rsidRPr="00E00A15">
              <w:rPr>
                <w:sz w:val="24"/>
                <w:szCs w:val="24"/>
                <w:lang w:val="en-US"/>
              </w:rPr>
              <w:t xml:space="preserve">, </w:t>
            </w:r>
            <w:r w:rsidR="00A555E4" w:rsidRPr="00E00A15">
              <w:rPr>
                <w:sz w:val="24"/>
                <w:szCs w:val="24"/>
                <w:lang w:val="en-US"/>
              </w:rPr>
              <w:t>A.Y.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0A15" w:rsidRPr="00E00A15">
              <w:rPr>
                <w:sz w:val="24"/>
                <w:szCs w:val="24"/>
                <w:lang w:val="en-US"/>
              </w:rPr>
              <w:t>Chuikin</w:t>
            </w:r>
            <w:proofErr w:type="spellEnd"/>
            <w:r w:rsidR="00E00A15" w:rsidRPr="00E00A15">
              <w:rPr>
                <w:sz w:val="24"/>
                <w:szCs w:val="24"/>
                <w:lang w:val="en-US"/>
              </w:rPr>
              <w:t xml:space="preserve">, </w:t>
            </w:r>
            <w:r w:rsidR="00A555E4" w:rsidRPr="00E00A15">
              <w:rPr>
                <w:sz w:val="24"/>
                <w:szCs w:val="24"/>
                <w:lang w:val="en-US"/>
              </w:rPr>
              <w:t xml:space="preserve">A.N. </w:t>
            </w:r>
            <w:proofErr w:type="spellStart"/>
            <w:r w:rsidR="00E00A15" w:rsidRPr="00E00A15">
              <w:rPr>
                <w:sz w:val="24"/>
                <w:szCs w:val="24"/>
                <w:lang w:val="en-US"/>
              </w:rPr>
              <w:t>Volkov</w:t>
            </w:r>
            <w:proofErr w:type="spellEnd"/>
            <w:r w:rsidR="00E00A15" w:rsidRPr="00E00A15">
              <w:rPr>
                <w:sz w:val="24"/>
                <w:szCs w:val="24"/>
                <w:lang w:val="en-US"/>
              </w:rPr>
              <w:t xml:space="preserve">, </w:t>
            </w:r>
            <w:r w:rsidR="00A555E4" w:rsidRPr="00E00A15">
              <w:rPr>
                <w:sz w:val="24"/>
                <w:szCs w:val="24"/>
                <w:lang w:val="en-US"/>
              </w:rPr>
              <w:t>D.A.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E00A15" w:rsidRPr="00E00A15">
              <w:rPr>
                <w:sz w:val="24"/>
                <w:szCs w:val="24"/>
                <w:lang w:val="en-US"/>
              </w:rPr>
              <w:t xml:space="preserve">Medvedev </w:t>
            </w:r>
            <w:r w:rsidRPr="00E00A15">
              <w:rPr>
                <w:sz w:val="24"/>
                <w:szCs w:val="24"/>
                <w:lang w:val="en-US"/>
              </w:rPr>
              <w:t xml:space="preserve">// </w:t>
            </w:r>
            <w:r w:rsidR="00E00A15" w:rsidRPr="00E00A15">
              <w:rPr>
                <w:sz w:val="24"/>
                <w:szCs w:val="24"/>
                <w:lang w:val="en-US"/>
              </w:rPr>
              <w:t>Journal of Solid State Electrochemistry</w:t>
            </w:r>
            <w:r w:rsidRPr="00E00A15">
              <w:rPr>
                <w:sz w:val="24"/>
                <w:szCs w:val="24"/>
                <w:lang w:val="en-US"/>
              </w:rPr>
              <w:t xml:space="preserve">. </w:t>
            </w:r>
            <w:r w:rsidRPr="00E00A15">
              <w:rPr>
                <w:bCs/>
                <w:sz w:val="24"/>
                <w:szCs w:val="24"/>
                <w:lang w:val="en-US"/>
              </w:rPr>
              <w:t xml:space="preserve">– 2019. – V. </w:t>
            </w:r>
            <w:r w:rsidR="00E00A15" w:rsidRPr="00E00A15">
              <w:rPr>
                <w:bCs/>
                <w:sz w:val="24"/>
                <w:szCs w:val="24"/>
                <w:lang w:val="en-US"/>
              </w:rPr>
              <w:t>23</w:t>
            </w:r>
            <w:r w:rsidRPr="00E00A15">
              <w:rPr>
                <w:bCs/>
                <w:sz w:val="24"/>
                <w:szCs w:val="24"/>
                <w:lang w:val="en-US"/>
              </w:rPr>
              <w:t xml:space="preserve">. – P. </w:t>
            </w:r>
            <w:r w:rsidR="00E00A15" w:rsidRPr="00E00A15">
              <w:rPr>
                <w:bCs/>
                <w:sz w:val="24"/>
                <w:szCs w:val="24"/>
                <w:lang w:val="en-US"/>
              </w:rPr>
              <w:t>73</w:t>
            </w:r>
            <w:r w:rsidRPr="00E00A15">
              <w:rPr>
                <w:bCs/>
                <w:sz w:val="24"/>
                <w:szCs w:val="24"/>
                <w:lang w:val="en-US"/>
              </w:rPr>
              <w:t>–</w:t>
            </w:r>
            <w:r w:rsidR="00E00A15" w:rsidRPr="00E00A15">
              <w:rPr>
                <w:bCs/>
                <w:sz w:val="24"/>
                <w:szCs w:val="24"/>
                <w:lang w:val="en-US"/>
              </w:rPr>
              <w:t>79</w:t>
            </w:r>
            <w:r w:rsidRPr="00E00A15">
              <w:rPr>
                <w:bCs/>
                <w:sz w:val="24"/>
                <w:szCs w:val="24"/>
                <w:lang w:val="en-US"/>
              </w:rPr>
              <w:t>.</w:t>
            </w:r>
          </w:p>
          <w:p w:rsidR="00AA6E45" w:rsidRPr="00AA6E45" w:rsidRDefault="00AA6E45" w:rsidP="00247531">
            <w:pPr>
              <w:ind w:firstLine="425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D47F94">
              <w:rPr>
                <w:sz w:val="24"/>
                <w:szCs w:val="24"/>
                <w:lang w:val="en-US"/>
              </w:rPr>
              <w:t xml:space="preserve">5. </w:t>
            </w:r>
            <w:proofErr w:type="spellStart"/>
            <w:r w:rsidR="00D47F94" w:rsidRPr="00D47F94">
              <w:rPr>
                <w:sz w:val="24"/>
                <w:szCs w:val="24"/>
                <w:lang w:val="en-US"/>
              </w:rPr>
              <w:t>Kalyakin</w:t>
            </w:r>
            <w:proofErr w:type="spellEnd"/>
            <w:r w:rsidR="00D47F94" w:rsidRPr="00D47F94">
              <w:rPr>
                <w:sz w:val="24"/>
                <w:szCs w:val="24"/>
                <w:lang w:val="en-US"/>
              </w:rPr>
              <w:t>, A.S. Unusual oxygen detection by means of a solid state sensor based on a CaZr</w:t>
            </w:r>
            <w:r w:rsidR="00D47F94" w:rsidRPr="005373C7">
              <w:rPr>
                <w:sz w:val="24"/>
                <w:szCs w:val="24"/>
                <w:vertAlign w:val="subscript"/>
                <w:lang w:val="en-US"/>
              </w:rPr>
              <w:t>0.9</w:t>
            </w:r>
            <w:r w:rsidR="00D47F94" w:rsidRPr="00D47F94">
              <w:rPr>
                <w:sz w:val="24"/>
                <w:szCs w:val="24"/>
                <w:lang w:val="en-US"/>
              </w:rPr>
              <w:t>In</w:t>
            </w:r>
            <w:r w:rsidR="00D47F94" w:rsidRPr="005373C7">
              <w:rPr>
                <w:sz w:val="24"/>
                <w:szCs w:val="24"/>
                <w:vertAlign w:val="subscript"/>
                <w:lang w:val="en-US"/>
              </w:rPr>
              <w:t>0.1</w:t>
            </w:r>
            <w:r w:rsidR="00D47F94" w:rsidRPr="00D47F94">
              <w:rPr>
                <w:sz w:val="24"/>
                <w:szCs w:val="24"/>
                <w:lang w:val="en-US"/>
              </w:rPr>
              <w:t>O</w:t>
            </w:r>
            <w:r w:rsidR="00D47F94" w:rsidRPr="005373C7">
              <w:rPr>
                <w:sz w:val="24"/>
                <w:szCs w:val="24"/>
                <w:vertAlign w:val="subscript"/>
                <w:lang w:val="en-US"/>
              </w:rPr>
              <w:t>3–δ</w:t>
            </w:r>
            <w:r w:rsidR="00D47F94" w:rsidRPr="00D47F94">
              <w:rPr>
                <w:sz w:val="24"/>
                <w:szCs w:val="24"/>
                <w:lang w:val="en-US"/>
              </w:rPr>
              <w:t xml:space="preserve"> proton-conducting electrolyte</w:t>
            </w:r>
            <w:r w:rsidRPr="00D47F94">
              <w:rPr>
                <w:sz w:val="24"/>
                <w:szCs w:val="24"/>
                <w:lang w:val="en-US"/>
              </w:rPr>
              <w:t xml:space="preserve"> / </w:t>
            </w:r>
            <w:r w:rsidR="00A555E4" w:rsidRPr="00D47F94">
              <w:rPr>
                <w:sz w:val="24"/>
                <w:szCs w:val="24"/>
                <w:lang w:val="en-US"/>
              </w:rPr>
              <w:t>A.S.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7F94" w:rsidRPr="00D47F94">
              <w:rPr>
                <w:sz w:val="24"/>
                <w:szCs w:val="24"/>
                <w:lang w:val="en-US"/>
              </w:rPr>
              <w:t>Kalyakin</w:t>
            </w:r>
            <w:proofErr w:type="spellEnd"/>
            <w:r w:rsidR="00D47F94" w:rsidRPr="00D47F94">
              <w:rPr>
                <w:sz w:val="24"/>
                <w:szCs w:val="24"/>
                <w:lang w:val="en-US"/>
              </w:rPr>
              <w:t xml:space="preserve">, </w:t>
            </w:r>
            <w:r w:rsidR="00A555E4" w:rsidRPr="00D47F94">
              <w:rPr>
                <w:sz w:val="24"/>
                <w:szCs w:val="24"/>
                <w:lang w:val="en-US"/>
              </w:rPr>
              <w:t>J.Y.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7F94" w:rsidRPr="00D47F94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D47F94" w:rsidRPr="00D47F94">
              <w:rPr>
                <w:sz w:val="24"/>
                <w:szCs w:val="24"/>
                <w:lang w:val="en-US"/>
              </w:rPr>
              <w:t xml:space="preserve">, </w:t>
            </w:r>
            <w:r w:rsidR="00A555E4" w:rsidRPr="00D47F94">
              <w:rPr>
                <w:sz w:val="24"/>
                <w:szCs w:val="24"/>
                <w:lang w:val="en-US"/>
              </w:rPr>
              <w:t>A.N.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D47F94" w:rsidRPr="00D47F94">
              <w:rPr>
                <w:sz w:val="24"/>
                <w:szCs w:val="24"/>
                <w:lang w:val="en-US"/>
              </w:rPr>
              <w:t xml:space="preserve">Volkov, </w:t>
            </w:r>
            <w:r w:rsidR="00A555E4" w:rsidRPr="00D47F94">
              <w:rPr>
                <w:sz w:val="24"/>
                <w:szCs w:val="24"/>
                <w:lang w:val="en-US"/>
              </w:rPr>
              <w:t xml:space="preserve">D.A. </w:t>
            </w:r>
            <w:r w:rsidR="00D47F94" w:rsidRPr="00D47F94">
              <w:rPr>
                <w:sz w:val="24"/>
                <w:szCs w:val="24"/>
                <w:lang w:val="en-US"/>
              </w:rPr>
              <w:t xml:space="preserve">Medvedev </w:t>
            </w:r>
            <w:r w:rsidRPr="00D47F94">
              <w:rPr>
                <w:sz w:val="24"/>
                <w:szCs w:val="24"/>
                <w:lang w:val="en-US"/>
              </w:rPr>
              <w:t xml:space="preserve">// </w:t>
            </w:r>
            <w:r w:rsidR="00D47F94" w:rsidRPr="00D47F94">
              <w:rPr>
                <w:sz w:val="24"/>
                <w:szCs w:val="24"/>
                <w:lang w:val="en-US"/>
              </w:rPr>
              <w:t>Journal of Electroanalytical Chemistry</w:t>
            </w:r>
            <w:r w:rsidRPr="00D47F94">
              <w:rPr>
                <w:sz w:val="24"/>
                <w:szCs w:val="24"/>
                <w:lang w:val="en-US"/>
              </w:rPr>
              <w:t xml:space="preserve">. </w:t>
            </w:r>
            <w:r w:rsidRPr="00D47F94">
              <w:rPr>
                <w:bCs/>
                <w:sz w:val="24"/>
                <w:szCs w:val="24"/>
                <w:lang w:val="en-US"/>
              </w:rPr>
              <w:t xml:space="preserve">– 2019. – V. </w:t>
            </w:r>
            <w:r w:rsidR="00D47F94" w:rsidRPr="00D47F94">
              <w:rPr>
                <w:bCs/>
                <w:sz w:val="24"/>
                <w:szCs w:val="24"/>
                <w:lang w:val="en-US"/>
              </w:rPr>
              <w:t>84</w:t>
            </w:r>
            <w:r w:rsidRPr="00D47F94">
              <w:rPr>
                <w:bCs/>
                <w:sz w:val="24"/>
                <w:szCs w:val="24"/>
                <w:lang w:val="en-US"/>
              </w:rPr>
              <w:t xml:space="preserve">4. – P. </w:t>
            </w:r>
            <w:r w:rsidR="00D47F94" w:rsidRPr="00D47F94">
              <w:rPr>
                <w:bCs/>
                <w:sz w:val="24"/>
                <w:szCs w:val="24"/>
                <w:lang w:val="en-US"/>
              </w:rPr>
              <w:t>23</w:t>
            </w:r>
            <w:r w:rsidRPr="00D47F94">
              <w:rPr>
                <w:bCs/>
                <w:sz w:val="24"/>
                <w:szCs w:val="24"/>
                <w:lang w:val="en-US"/>
              </w:rPr>
              <w:t>–</w:t>
            </w:r>
            <w:r w:rsidR="00D47F94" w:rsidRPr="00D47F94">
              <w:rPr>
                <w:bCs/>
                <w:sz w:val="24"/>
                <w:szCs w:val="24"/>
                <w:lang w:val="en-US"/>
              </w:rPr>
              <w:t>2</w:t>
            </w:r>
            <w:r w:rsidRPr="00D47F94">
              <w:rPr>
                <w:bCs/>
                <w:sz w:val="24"/>
                <w:szCs w:val="24"/>
                <w:lang w:val="en-US"/>
              </w:rPr>
              <w:t>6.</w:t>
            </w:r>
          </w:p>
          <w:p w:rsidR="00AA6E45" w:rsidRPr="00AA6E45" w:rsidRDefault="00AA6E45" w:rsidP="00247531">
            <w:pPr>
              <w:ind w:firstLine="425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432B1B">
              <w:rPr>
                <w:sz w:val="24"/>
                <w:szCs w:val="24"/>
                <w:lang w:val="en-US"/>
              </w:rPr>
              <w:t xml:space="preserve">6. </w:t>
            </w:r>
            <w:r w:rsidR="00432B1B" w:rsidRPr="00432B1B">
              <w:rPr>
                <w:sz w:val="24"/>
                <w:szCs w:val="24"/>
                <w:lang w:val="en-US"/>
              </w:rPr>
              <w:t>Danilov, N. Electricity/hydrogen conversion by the means of a protonic ceramic electrolysis cell with Nd</w:t>
            </w:r>
            <w:r w:rsidR="00432B1B" w:rsidRPr="005373C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432B1B" w:rsidRPr="00432B1B">
              <w:rPr>
                <w:sz w:val="24"/>
                <w:szCs w:val="24"/>
                <w:lang w:val="en-US"/>
              </w:rPr>
              <w:t>NiO</w:t>
            </w:r>
            <w:r w:rsidR="00432B1B" w:rsidRPr="005373C7">
              <w:rPr>
                <w:sz w:val="24"/>
                <w:szCs w:val="24"/>
                <w:vertAlign w:val="subscript"/>
                <w:lang w:val="en-US"/>
              </w:rPr>
              <w:t>4+δ</w:t>
            </w:r>
            <w:r w:rsidR="00432B1B" w:rsidRPr="00432B1B">
              <w:rPr>
                <w:sz w:val="24"/>
                <w:szCs w:val="24"/>
                <w:lang w:val="en-US"/>
              </w:rPr>
              <w:t>-based oxygen electrode</w:t>
            </w:r>
            <w:r w:rsidRPr="00432B1B">
              <w:rPr>
                <w:sz w:val="24"/>
                <w:szCs w:val="24"/>
                <w:lang w:val="en-US"/>
              </w:rPr>
              <w:t xml:space="preserve"> / </w:t>
            </w:r>
            <w:r w:rsidR="00A555E4" w:rsidRPr="00432B1B">
              <w:rPr>
                <w:sz w:val="24"/>
                <w:szCs w:val="24"/>
                <w:lang w:val="en-US"/>
              </w:rPr>
              <w:t xml:space="preserve">N. </w:t>
            </w:r>
            <w:r w:rsidR="00432B1B" w:rsidRPr="00432B1B">
              <w:rPr>
                <w:sz w:val="24"/>
                <w:szCs w:val="24"/>
                <w:lang w:val="en-US"/>
              </w:rPr>
              <w:t xml:space="preserve">Danilov, </w:t>
            </w:r>
            <w:r w:rsidR="00A555E4" w:rsidRPr="00432B1B">
              <w:rPr>
                <w:sz w:val="24"/>
                <w:szCs w:val="24"/>
                <w:lang w:val="en-US"/>
              </w:rPr>
              <w:t>J.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32B1B" w:rsidRPr="00432B1B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432B1B" w:rsidRPr="00432B1B">
              <w:rPr>
                <w:sz w:val="24"/>
                <w:szCs w:val="24"/>
                <w:lang w:val="en-US"/>
              </w:rPr>
              <w:t xml:space="preserve">, </w:t>
            </w:r>
            <w:r w:rsidR="00A555E4" w:rsidRPr="00432B1B">
              <w:rPr>
                <w:sz w:val="24"/>
                <w:szCs w:val="24"/>
                <w:lang w:val="en-US"/>
              </w:rPr>
              <w:t>G.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32B1B" w:rsidRPr="00432B1B">
              <w:rPr>
                <w:sz w:val="24"/>
                <w:szCs w:val="24"/>
                <w:lang w:val="en-US"/>
              </w:rPr>
              <w:t>Vdovin</w:t>
            </w:r>
            <w:proofErr w:type="spellEnd"/>
            <w:r w:rsidR="00432B1B" w:rsidRPr="00432B1B">
              <w:rPr>
                <w:sz w:val="24"/>
                <w:szCs w:val="24"/>
                <w:lang w:val="en-US"/>
              </w:rPr>
              <w:t xml:space="preserve">, </w:t>
            </w:r>
            <w:r w:rsidR="00A555E4">
              <w:rPr>
                <w:sz w:val="24"/>
                <w:szCs w:val="24"/>
                <w:lang w:val="en-US"/>
              </w:rPr>
              <w:t>E.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32B1B" w:rsidRPr="00432B1B">
              <w:rPr>
                <w:sz w:val="24"/>
                <w:szCs w:val="24"/>
                <w:lang w:val="en-US"/>
              </w:rPr>
              <w:t>Pika</w:t>
            </w:r>
            <w:r w:rsidR="00432B1B">
              <w:rPr>
                <w:sz w:val="24"/>
                <w:szCs w:val="24"/>
                <w:lang w:val="en-US"/>
              </w:rPr>
              <w:t>lova</w:t>
            </w:r>
            <w:proofErr w:type="spellEnd"/>
            <w:r w:rsidR="00432B1B" w:rsidRPr="00432B1B">
              <w:rPr>
                <w:sz w:val="24"/>
                <w:szCs w:val="24"/>
                <w:lang w:val="en-US"/>
              </w:rPr>
              <w:t xml:space="preserve">, </w:t>
            </w:r>
            <w:r w:rsidR="00A555E4" w:rsidRPr="00432B1B">
              <w:rPr>
                <w:sz w:val="24"/>
                <w:szCs w:val="24"/>
                <w:lang w:val="en-US"/>
              </w:rPr>
              <w:t xml:space="preserve">D. </w:t>
            </w:r>
            <w:r w:rsidR="00432B1B" w:rsidRPr="00432B1B">
              <w:rPr>
                <w:sz w:val="24"/>
                <w:szCs w:val="24"/>
                <w:lang w:val="en-US"/>
              </w:rPr>
              <w:t xml:space="preserve">Medvedev </w:t>
            </w:r>
            <w:r w:rsidRPr="00432B1B">
              <w:rPr>
                <w:sz w:val="24"/>
                <w:szCs w:val="24"/>
                <w:lang w:val="en-US"/>
              </w:rPr>
              <w:t xml:space="preserve">// </w:t>
            </w:r>
            <w:r w:rsidR="00432B1B" w:rsidRPr="00432B1B">
              <w:rPr>
                <w:sz w:val="24"/>
                <w:szCs w:val="24"/>
                <w:lang w:val="en-US"/>
              </w:rPr>
              <w:t>Energy Conversion and Management.</w:t>
            </w:r>
            <w:r w:rsidRPr="00432B1B">
              <w:rPr>
                <w:sz w:val="24"/>
                <w:szCs w:val="24"/>
                <w:lang w:val="en-US"/>
              </w:rPr>
              <w:t xml:space="preserve"> </w:t>
            </w:r>
            <w:r w:rsidRPr="00432B1B">
              <w:rPr>
                <w:bCs/>
                <w:sz w:val="24"/>
                <w:szCs w:val="24"/>
                <w:lang w:val="en-US"/>
              </w:rPr>
              <w:t>– 2018. – V. 1</w:t>
            </w:r>
            <w:r w:rsidR="00432B1B" w:rsidRPr="00432B1B">
              <w:rPr>
                <w:bCs/>
                <w:sz w:val="24"/>
                <w:szCs w:val="24"/>
                <w:lang w:val="en-US"/>
              </w:rPr>
              <w:t>72. – P. 129</w:t>
            </w:r>
            <w:r w:rsidRPr="00432B1B">
              <w:rPr>
                <w:bCs/>
                <w:sz w:val="24"/>
                <w:szCs w:val="24"/>
                <w:lang w:val="en-US"/>
              </w:rPr>
              <w:t>–</w:t>
            </w:r>
            <w:r w:rsidR="00432B1B" w:rsidRPr="00432B1B">
              <w:rPr>
                <w:bCs/>
                <w:sz w:val="24"/>
                <w:szCs w:val="24"/>
                <w:lang w:val="en-US"/>
              </w:rPr>
              <w:t>137</w:t>
            </w:r>
            <w:r w:rsidRPr="00432B1B">
              <w:rPr>
                <w:bCs/>
                <w:sz w:val="24"/>
                <w:szCs w:val="24"/>
                <w:lang w:val="en-US"/>
              </w:rPr>
              <w:t>.</w:t>
            </w:r>
          </w:p>
          <w:p w:rsidR="00AA6E45" w:rsidRPr="00E34B79" w:rsidRDefault="00AA6E45" w:rsidP="00247531">
            <w:pPr>
              <w:ind w:firstLine="425"/>
              <w:jc w:val="both"/>
              <w:rPr>
                <w:sz w:val="24"/>
                <w:szCs w:val="24"/>
                <w:lang w:val="en-US"/>
              </w:rPr>
            </w:pPr>
            <w:r w:rsidRPr="00E34B79">
              <w:rPr>
                <w:sz w:val="24"/>
                <w:szCs w:val="24"/>
                <w:lang w:val="en-US"/>
              </w:rPr>
              <w:t xml:space="preserve">7. </w:t>
            </w:r>
            <w:proofErr w:type="spellStart"/>
            <w:r w:rsidR="00E34B79" w:rsidRPr="00E34B79">
              <w:rPr>
                <w:sz w:val="24"/>
                <w:szCs w:val="24"/>
                <w:lang w:val="en-US"/>
              </w:rPr>
              <w:t>Danilov</w:t>
            </w:r>
            <w:proofErr w:type="spellEnd"/>
            <w:r w:rsidR="00E34B79">
              <w:rPr>
                <w:sz w:val="24"/>
                <w:szCs w:val="24"/>
                <w:lang w:val="en-US"/>
              </w:rPr>
              <w:t>, N.A.</w:t>
            </w:r>
            <w:r w:rsidR="00E34B79" w:rsidRPr="00E34B79">
              <w:rPr>
                <w:sz w:val="24"/>
                <w:szCs w:val="24"/>
                <w:lang w:val="en-US"/>
              </w:rPr>
              <w:t xml:space="preserve"> Transport properties of highly dense proton-conducting BaCe</w:t>
            </w:r>
            <w:r w:rsidR="00E34B79" w:rsidRPr="00C235FF">
              <w:rPr>
                <w:sz w:val="24"/>
                <w:szCs w:val="24"/>
                <w:vertAlign w:val="subscript"/>
                <w:lang w:val="en-US"/>
              </w:rPr>
              <w:t>0.8–x</w:t>
            </w:r>
            <w:r w:rsidR="00E34B79" w:rsidRPr="00C235FF">
              <w:rPr>
                <w:sz w:val="24"/>
                <w:szCs w:val="24"/>
                <w:lang w:val="en-US"/>
              </w:rPr>
              <w:t>Z</w:t>
            </w:r>
            <w:r w:rsidR="00E34B79" w:rsidRPr="00E34B79">
              <w:rPr>
                <w:sz w:val="24"/>
                <w:szCs w:val="24"/>
                <w:lang w:val="en-US"/>
              </w:rPr>
              <w:t>r</w:t>
            </w:r>
            <w:r w:rsidR="00E34B79" w:rsidRPr="00C235FF">
              <w:rPr>
                <w:sz w:val="24"/>
                <w:szCs w:val="24"/>
                <w:vertAlign w:val="subscript"/>
                <w:lang w:val="en-US"/>
              </w:rPr>
              <w:t>x</w:t>
            </w:r>
            <w:r w:rsidR="00E34B79" w:rsidRPr="00E34B79">
              <w:rPr>
                <w:sz w:val="24"/>
                <w:szCs w:val="24"/>
                <w:lang w:val="en-US"/>
              </w:rPr>
              <w:t>Dy</w:t>
            </w:r>
            <w:r w:rsidR="00E34B79" w:rsidRPr="00C235FF">
              <w:rPr>
                <w:sz w:val="24"/>
                <w:szCs w:val="24"/>
                <w:vertAlign w:val="subscript"/>
                <w:lang w:val="en-US"/>
              </w:rPr>
              <w:t>0.2</w:t>
            </w:r>
            <w:r w:rsidR="00E34B79" w:rsidRPr="00E34B79">
              <w:rPr>
                <w:sz w:val="24"/>
                <w:szCs w:val="24"/>
                <w:lang w:val="en-US"/>
              </w:rPr>
              <w:t>O</w:t>
            </w:r>
            <w:r w:rsidR="00E34B79" w:rsidRPr="00C235FF">
              <w:rPr>
                <w:sz w:val="24"/>
                <w:szCs w:val="24"/>
                <w:vertAlign w:val="subscript"/>
                <w:lang w:val="en-US"/>
              </w:rPr>
              <w:t>3–δ</w:t>
            </w:r>
            <w:r w:rsidR="00E34B79" w:rsidRPr="00E34B79">
              <w:rPr>
                <w:sz w:val="24"/>
                <w:szCs w:val="24"/>
                <w:lang w:val="en-US"/>
              </w:rPr>
              <w:t xml:space="preserve"> </w:t>
            </w:r>
            <w:r w:rsidR="00E34B79" w:rsidRPr="00E34B79">
              <w:rPr>
                <w:sz w:val="24"/>
                <w:szCs w:val="24"/>
                <w:lang w:val="en-US"/>
              </w:rPr>
              <w:lastRenderedPageBreak/>
              <w:t>materials in low- and high-temperature ranges</w:t>
            </w:r>
            <w:r w:rsidRPr="00E34B79">
              <w:rPr>
                <w:sz w:val="24"/>
                <w:szCs w:val="24"/>
                <w:lang w:val="en-US"/>
              </w:rPr>
              <w:t xml:space="preserve"> / </w:t>
            </w:r>
            <w:r w:rsidR="00A555E4">
              <w:rPr>
                <w:sz w:val="24"/>
                <w:szCs w:val="24"/>
                <w:lang w:val="en-US"/>
              </w:rPr>
              <w:t>N.A.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B79" w:rsidRPr="00E34B79">
              <w:rPr>
                <w:sz w:val="24"/>
                <w:szCs w:val="24"/>
                <w:lang w:val="en-US"/>
              </w:rPr>
              <w:t>Danilov</w:t>
            </w:r>
            <w:proofErr w:type="spellEnd"/>
            <w:r w:rsidR="00E34B79">
              <w:rPr>
                <w:sz w:val="24"/>
                <w:szCs w:val="24"/>
                <w:lang w:val="en-US"/>
              </w:rPr>
              <w:t xml:space="preserve">, </w:t>
            </w:r>
            <w:r w:rsidR="00A555E4">
              <w:rPr>
                <w:sz w:val="24"/>
                <w:szCs w:val="24"/>
                <w:lang w:val="en-US"/>
              </w:rPr>
              <w:t>J.G.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B79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E34B79">
              <w:rPr>
                <w:sz w:val="24"/>
                <w:szCs w:val="24"/>
                <w:lang w:val="en-US"/>
              </w:rPr>
              <w:t xml:space="preserve">, </w:t>
            </w:r>
            <w:r w:rsidR="00A555E4">
              <w:rPr>
                <w:sz w:val="24"/>
                <w:szCs w:val="24"/>
                <w:lang w:val="en-US"/>
              </w:rPr>
              <w:t>D.A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. </w:t>
            </w:r>
            <w:r w:rsidR="00E34B79">
              <w:rPr>
                <w:sz w:val="24"/>
                <w:szCs w:val="24"/>
                <w:lang w:val="en-US"/>
              </w:rPr>
              <w:t xml:space="preserve">Medvedev, </w:t>
            </w:r>
            <w:r w:rsidR="00A555E4">
              <w:rPr>
                <w:sz w:val="24"/>
                <w:szCs w:val="24"/>
                <w:lang w:val="en-US"/>
              </w:rPr>
              <w:t>A.K.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E34B79">
              <w:rPr>
                <w:sz w:val="24"/>
                <w:szCs w:val="24"/>
                <w:lang w:val="en-US"/>
              </w:rPr>
              <w:t>Demin</w:t>
            </w:r>
            <w:r w:rsidR="00E34B79" w:rsidRPr="00E34B79">
              <w:rPr>
                <w:sz w:val="24"/>
                <w:szCs w:val="24"/>
                <w:lang w:val="en-US"/>
              </w:rPr>
              <w:t xml:space="preserve">, </w:t>
            </w:r>
            <w:r w:rsidR="00A555E4" w:rsidRPr="00E34B79">
              <w:rPr>
                <w:sz w:val="24"/>
                <w:szCs w:val="24"/>
                <w:lang w:val="en-US"/>
              </w:rPr>
              <w:t xml:space="preserve">P. </w:t>
            </w:r>
            <w:proofErr w:type="spellStart"/>
            <w:r w:rsidR="00E34B79" w:rsidRPr="00E34B79">
              <w:rPr>
                <w:sz w:val="24"/>
                <w:szCs w:val="24"/>
                <w:lang w:val="en-US"/>
              </w:rPr>
              <w:t>Tsiakaras</w:t>
            </w:r>
            <w:proofErr w:type="spellEnd"/>
            <w:r w:rsidR="00E34B79" w:rsidRPr="00E34B79">
              <w:rPr>
                <w:sz w:val="24"/>
                <w:szCs w:val="24"/>
                <w:lang w:val="en-US"/>
              </w:rPr>
              <w:t xml:space="preserve"> </w:t>
            </w:r>
            <w:r w:rsidRPr="00E34B79">
              <w:rPr>
                <w:sz w:val="24"/>
                <w:szCs w:val="24"/>
                <w:lang w:val="en-US"/>
              </w:rPr>
              <w:t xml:space="preserve">// </w:t>
            </w:r>
            <w:proofErr w:type="spellStart"/>
            <w:r w:rsidR="00E34B79" w:rsidRPr="00E34B79">
              <w:rPr>
                <w:bCs/>
                <w:sz w:val="24"/>
                <w:szCs w:val="24"/>
                <w:lang w:val="en-US"/>
              </w:rPr>
              <w:t>Electrochimica</w:t>
            </w:r>
            <w:proofErr w:type="spellEnd"/>
            <w:r w:rsidR="00E34B79" w:rsidRPr="00E34B79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B79" w:rsidRPr="00E34B79">
              <w:rPr>
                <w:bCs/>
                <w:sz w:val="24"/>
                <w:szCs w:val="24"/>
                <w:lang w:val="en-US"/>
              </w:rPr>
              <w:t>Acta</w:t>
            </w:r>
            <w:proofErr w:type="spellEnd"/>
            <w:r w:rsidRPr="00E34B79">
              <w:rPr>
                <w:bCs/>
                <w:sz w:val="24"/>
                <w:szCs w:val="24"/>
                <w:lang w:val="en-US"/>
              </w:rPr>
              <w:t xml:space="preserve">. </w:t>
            </w:r>
            <w:r w:rsidR="00E34B79" w:rsidRPr="00E34B79">
              <w:rPr>
                <w:bCs/>
                <w:sz w:val="24"/>
                <w:szCs w:val="24"/>
                <w:lang w:val="en-US"/>
              </w:rPr>
              <w:t xml:space="preserve">– 2018. – V. </w:t>
            </w:r>
            <w:r w:rsidRPr="00E34B79">
              <w:rPr>
                <w:bCs/>
                <w:sz w:val="24"/>
                <w:szCs w:val="24"/>
                <w:lang w:val="en-US"/>
              </w:rPr>
              <w:t>2</w:t>
            </w:r>
            <w:r w:rsidR="00E34B79" w:rsidRPr="00E34B79">
              <w:rPr>
                <w:bCs/>
                <w:sz w:val="24"/>
                <w:szCs w:val="24"/>
                <w:lang w:val="en-US"/>
              </w:rPr>
              <w:t>84</w:t>
            </w:r>
            <w:r w:rsidRPr="00E34B79">
              <w:rPr>
                <w:bCs/>
                <w:sz w:val="24"/>
                <w:szCs w:val="24"/>
                <w:lang w:val="en-US"/>
              </w:rPr>
              <w:t xml:space="preserve">. – P. </w:t>
            </w:r>
            <w:r w:rsidR="00E34B79" w:rsidRPr="00E34B79">
              <w:rPr>
                <w:bCs/>
                <w:sz w:val="24"/>
                <w:szCs w:val="24"/>
                <w:lang w:val="en-US"/>
              </w:rPr>
              <w:t>551</w:t>
            </w:r>
            <w:r w:rsidRPr="00E34B79">
              <w:rPr>
                <w:bCs/>
                <w:sz w:val="24"/>
                <w:szCs w:val="24"/>
                <w:lang w:val="en-US"/>
              </w:rPr>
              <w:t>–</w:t>
            </w:r>
            <w:r w:rsidR="00E34B79" w:rsidRPr="00E34B79">
              <w:rPr>
                <w:bCs/>
                <w:sz w:val="24"/>
                <w:szCs w:val="24"/>
                <w:lang w:val="en-US"/>
              </w:rPr>
              <w:t>559</w:t>
            </w:r>
            <w:r w:rsidRPr="00E34B79">
              <w:rPr>
                <w:bCs/>
                <w:sz w:val="24"/>
                <w:szCs w:val="24"/>
                <w:lang w:val="en-US"/>
              </w:rPr>
              <w:t>.</w:t>
            </w:r>
          </w:p>
          <w:p w:rsidR="00AA6E45" w:rsidRPr="00AA6E45" w:rsidRDefault="00AA6E45" w:rsidP="00247531">
            <w:pPr>
              <w:ind w:firstLine="425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5373C7">
              <w:rPr>
                <w:sz w:val="24"/>
                <w:szCs w:val="24"/>
                <w:lang w:val="en-US"/>
              </w:rPr>
              <w:t xml:space="preserve">8. </w:t>
            </w:r>
            <w:proofErr w:type="spellStart"/>
            <w:r w:rsidR="005373C7" w:rsidRPr="005373C7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5373C7">
              <w:rPr>
                <w:sz w:val="24"/>
                <w:szCs w:val="24"/>
                <w:lang w:val="en-US"/>
              </w:rPr>
              <w:t>, J.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5373C7" w:rsidRPr="005373C7">
              <w:rPr>
                <w:sz w:val="24"/>
                <w:szCs w:val="24"/>
                <w:lang w:val="en-US"/>
              </w:rPr>
              <w:t>A detailed analysis of thermal and chemical compatibility of cathode materials suitable for BaCe</w:t>
            </w:r>
            <w:r w:rsidR="005373C7" w:rsidRPr="00C235FF">
              <w:rPr>
                <w:sz w:val="24"/>
                <w:szCs w:val="24"/>
                <w:vertAlign w:val="subscript"/>
                <w:lang w:val="en-US"/>
              </w:rPr>
              <w:t>0.8</w:t>
            </w:r>
            <w:r w:rsidR="005373C7" w:rsidRPr="005373C7">
              <w:rPr>
                <w:sz w:val="24"/>
                <w:szCs w:val="24"/>
                <w:lang w:val="en-US"/>
              </w:rPr>
              <w:t>Y</w:t>
            </w:r>
            <w:r w:rsidR="005373C7" w:rsidRPr="00C235FF">
              <w:rPr>
                <w:sz w:val="24"/>
                <w:szCs w:val="24"/>
                <w:vertAlign w:val="subscript"/>
                <w:lang w:val="en-US"/>
              </w:rPr>
              <w:t>0.2</w:t>
            </w:r>
            <w:r w:rsidR="005373C7" w:rsidRPr="005373C7">
              <w:rPr>
                <w:sz w:val="24"/>
                <w:szCs w:val="24"/>
                <w:lang w:val="en-US"/>
              </w:rPr>
              <w:t>O</w:t>
            </w:r>
            <w:r w:rsidR="005373C7" w:rsidRPr="00C235FF">
              <w:rPr>
                <w:sz w:val="24"/>
                <w:szCs w:val="24"/>
                <w:vertAlign w:val="subscript"/>
                <w:lang w:val="en-US"/>
              </w:rPr>
              <w:t>3−Δ</w:t>
            </w:r>
            <w:r w:rsidR="005373C7" w:rsidRPr="005373C7">
              <w:rPr>
                <w:sz w:val="24"/>
                <w:szCs w:val="24"/>
                <w:lang w:val="en-US"/>
              </w:rPr>
              <w:t xml:space="preserve"> and BaZr</w:t>
            </w:r>
            <w:r w:rsidR="005373C7" w:rsidRPr="00C235FF">
              <w:rPr>
                <w:sz w:val="24"/>
                <w:szCs w:val="24"/>
                <w:vertAlign w:val="subscript"/>
                <w:lang w:val="en-US"/>
              </w:rPr>
              <w:t>0.8</w:t>
            </w:r>
            <w:r w:rsidR="005373C7" w:rsidRPr="005373C7">
              <w:rPr>
                <w:sz w:val="24"/>
                <w:szCs w:val="24"/>
                <w:lang w:val="en-US"/>
              </w:rPr>
              <w:t>Y</w:t>
            </w:r>
            <w:r w:rsidR="005373C7" w:rsidRPr="00C235FF">
              <w:rPr>
                <w:sz w:val="24"/>
                <w:szCs w:val="24"/>
                <w:vertAlign w:val="subscript"/>
                <w:lang w:val="en-US"/>
              </w:rPr>
              <w:t>0.2</w:t>
            </w:r>
            <w:r w:rsidR="005373C7" w:rsidRPr="005373C7">
              <w:rPr>
                <w:sz w:val="24"/>
                <w:szCs w:val="24"/>
                <w:lang w:val="en-US"/>
              </w:rPr>
              <w:t>O</w:t>
            </w:r>
            <w:r w:rsidR="005373C7" w:rsidRPr="00C235FF">
              <w:rPr>
                <w:sz w:val="24"/>
                <w:szCs w:val="24"/>
                <w:vertAlign w:val="subscript"/>
                <w:lang w:val="en-US"/>
              </w:rPr>
              <w:t>3−Δ</w:t>
            </w:r>
            <w:r w:rsidR="005373C7" w:rsidRPr="005373C7">
              <w:rPr>
                <w:sz w:val="24"/>
                <w:szCs w:val="24"/>
                <w:lang w:val="en-US"/>
              </w:rPr>
              <w:t xml:space="preserve"> proton electrolytes for solid oxide fuel cell application</w:t>
            </w:r>
            <w:r w:rsidRPr="005373C7">
              <w:rPr>
                <w:sz w:val="24"/>
                <w:szCs w:val="24"/>
                <w:lang w:val="en-US"/>
              </w:rPr>
              <w:t xml:space="preserve"> / </w:t>
            </w:r>
            <w:r w:rsidR="00A555E4" w:rsidRPr="005373C7">
              <w:rPr>
                <w:sz w:val="24"/>
                <w:szCs w:val="24"/>
                <w:lang w:val="en-US"/>
              </w:rPr>
              <w:t>J.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73C7" w:rsidRPr="005373C7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5373C7" w:rsidRPr="005373C7">
              <w:rPr>
                <w:sz w:val="24"/>
                <w:szCs w:val="24"/>
                <w:lang w:val="en-US"/>
              </w:rPr>
              <w:t xml:space="preserve">, </w:t>
            </w:r>
            <w:r w:rsidR="00A555E4" w:rsidRPr="005373C7">
              <w:rPr>
                <w:sz w:val="24"/>
                <w:szCs w:val="24"/>
                <w:lang w:val="en-US"/>
              </w:rPr>
              <w:t>D.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5373C7" w:rsidRPr="005373C7">
              <w:rPr>
                <w:sz w:val="24"/>
                <w:szCs w:val="24"/>
                <w:lang w:val="en-US"/>
              </w:rPr>
              <w:t xml:space="preserve">Medvedev, </w:t>
            </w:r>
            <w:r w:rsidR="00A555E4" w:rsidRPr="005373C7">
              <w:rPr>
                <w:sz w:val="24"/>
                <w:szCs w:val="24"/>
                <w:lang w:val="en-US"/>
              </w:rPr>
              <w:t>E.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73C7" w:rsidRPr="005373C7">
              <w:rPr>
                <w:sz w:val="24"/>
                <w:szCs w:val="24"/>
                <w:lang w:val="en-US"/>
              </w:rPr>
              <w:t>Pikalova</w:t>
            </w:r>
            <w:proofErr w:type="spellEnd"/>
            <w:r w:rsidR="005373C7" w:rsidRPr="005373C7">
              <w:rPr>
                <w:sz w:val="24"/>
                <w:szCs w:val="24"/>
                <w:lang w:val="en-US"/>
              </w:rPr>
              <w:t xml:space="preserve">, </w:t>
            </w:r>
            <w:r w:rsidR="00A555E4" w:rsidRPr="005373C7">
              <w:rPr>
                <w:sz w:val="24"/>
                <w:szCs w:val="24"/>
                <w:lang w:val="en-US"/>
              </w:rPr>
              <w:t>S. V.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73C7" w:rsidRPr="005373C7">
              <w:rPr>
                <w:sz w:val="24"/>
                <w:szCs w:val="24"/>
                <w:lang w:val="en-US"/>
              </w:rPr>
              <w:t>Plaksin</w:t>
            </w:r>
            <w:proofErr w:type="spellEnd"/>
            <w:r w:rsidR="005373C7" w:rsidRPr="005373C7">
              <w:rPr>
                <w:sz w:val="24"/>
                <w:szCs w:val="24"/>
                <w:lang w:val="en-US"/>
              </w:rPr>
              <w:t xml:space="preserve">, </w:t>
            </w:r>
            <w:r w:rsidR="00A555E4" w:rsidRPr="005373C7">
              <w:rPr>
                <w:sz w:val="24"/>
                <w:szCs w:val="24"/>
                <w:lang w:val="en-US"/>
              </w:rPr>
              <w:t>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373C7" w:rsidRPr="005373C7">
              <w:rPr>
                <w:sz w:val="24"/>
                <w:szCs w:val="24"/>
                <w:lang w:val="en-US"/>
              </w:rPr>
              <w:t>Brouzgou</w:t>
            </w:r>
            <w:proofErr w:type="spellEnd"/>
            <w:r w:rsidR="005373C7" w:rsidRPr="005373C7">
              <w:rPr>
                <w:sz w:val="24"/>
                <w:szCs w:val="24"/>
                <w:lang w:val="en-US"/>
              </w:rPr>
              <w:t xml:space="preserve">, </w:t>
            </w:r>
            <w:r w:rsidR="00A555E4" w:rsidRPr="005373C7">
              <w:rPr>
                <w:sz w:val="24"/>
                <w:szCs w:val="24"/>
                <w:lang w:val="en-US"/>
              </w:rPr>
              <w:t>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5373C7" w:rsidRPr="005373C7">
              <w:rPr>
                <w:sz w:val="24"/>
                <w:szCs w:val="24"/>
                <w:lang w:val="en-US"/>
              </w:rPr>
              <w:t xml:space="preserve">Demin, </w:t>
            </w:r>
            <w:r w:rsidR="00A555E4" w:rsidRPr="005373C7">
              <w:rPr>
                <w:sz w:val="24"/>
                <w:szCs w:val="24"/>
                <w:lang w:val="en-US"/>
              </w:rPr>
              <w:t xml:space="preserve">P. </w:t>
            </w:r>
            <w:proofErr w:type="spellStart"/>
            <w:r w:rsidR="005373C7" w:rsidRPr="005373C7">
              <w:rPr>
                <w:sz w:val="24"/>
                <w:szCs w:val="24"/>
                <w:lang w:val="en-US"/>
              </w:rPr>
              <w:t>Tsiakaras</w:t>
            </w:r>
            <w:proofErr w:type="spellEnd"/>
            <w:r w:rsidR="005373C7" w:rsidRPr="005373C7">
              <w:rPr>
                <w:sz w:val="24"/>
                <w:szCs w:val="24"/>
                <w:lang w:val="en-US"/>
              </w:rPr>
              <w:t xml:space="preserve"> </w:t>
            </w:r>
            <w:r w:rsidRPr="005373C7">
              <w:rPr>
                <w:sz w:val="24"/>
                <w:szCs w:val="24"/>
                <w:lang w:val="en-US"/>
              </w:rPr>
              <w:t xml:space="preserve">// </w:t>
            </w:r>
            <w:r w:rsidR="005373C7" w:rsidRPr="005373C7">
              <w:rPr>
                <w:sz w:val="24"/>
                <w:szCs w:val="24"/>
                <w:lang w:val="en-US"/>
              </w:rPr>
              <w:t>International Journal of Hydrogen Energy</w:t>
            </w:r>
            <w:r w:rsidRPr="005373C7">
              <w:rPr>
                <w:sz w:val="24"/>
                <w:szCs w:val="24"/>
                <w:lang w:val="en-US"/>
              </w:rPr>
              <w:t xml:space="preserve">. </w:t>
            </w:r>
            <w:r w:rsidRPr="005373C7">
              <w:rPr>
                <w:bCs/>
                <w:sz w:val="24"/>
                <w:szCs w:val="24"/>
                <w:lang w:val="en-US"/>
              </w:rPr>
              <w:t>– 201</w:t>
            </w:r>
            <w:r w:rsidR="005373C7" w:rsidRPr="005373C7">
              <w:rPr>
                <w:bCs/>
                <w:sz w:val="24"/>
                <w:szCs w:val="24"/>
                <w:lang w:val="en-US"/>
              </w:rPr>
              <w:t>7</w:t>
            </w:r>
            <w:r w:rsidRPr="005373C7">
              <w:rPr>
                <w:bCs/>
                <w:sz w:val="24"/>
                <w:szCs w:val="24"/>
                <w:lang w:val="en-US"/>
              </w:rPr>
              <w:t xml:space="preserve">. – V. </w:t>
            </w:r>
            <w:r w:rsidR="005373C7" w:rsidRPr="005373C7">
              <w:rPr>
                <w:bCs/>
                <w:sz w:val="24"/>
                <w:szCs w:val="24"/>
                <w:lang w:val="en-US"/>
              </w:rPr>
              <w:t>4</w:t>
            </w:r>
            <w:r w:rsidRPr="005373C7">
              <w:rPr>
                <w:bCs/>
                <w:sz w:val="24"/>
                <w:szCs w:val="24"/>
                <w:lang w:val="en-US"/>
              </w:rPr>
              <w:t xml:space="preserve">2. – P. </w:t>
            </w:r>
            <w:r w:rsidR="005373C7" w:rsidRPr="005373C7">
              <w:rPr>
                <w:bCs/>
                <w:sz w:val="24"/>
                <w:szCs w:val="24"/>
                <w:lang w:val="en-US"/>
              </w:rPr>
              <w:t>1715</w:t>
            </w:r>
            <w:r w:rsidR="00C56721" w:rsidRPr="00024378">
              <w:rPr>
                <w:bCs/>
                <w:sz w:val="24"/>
                <w:szCs w:val="24"/>
                <w:lang w:val="en-US"/>
              </w:rPr>
              <w:t>–</w:t>
            </w:r>
            <w:r w:rsidR="005373C7" w:rsidRPr="005373C7">
              <w:rPr>
                <w:bCs/>
                <w:sz w:val="24"/>
                <w:szCs w:val="24"/>
                <w:lang w:val="en-US"/>
              </w:rPr>
              <w:t>1723</w:t>
            </w:r>
            <w:r w:rsidRPr="005373C7">
              <w:rPr>
                <w:bCs/>
                <w:sz w:val="24"/>
                <w:szCs w:val="24"/>
                <w:lang w:val="en-US"/>
              </w:rPr>
              <w:t>.</w:t>
            </w:r>
          </w:p>
          <w:p w:rsidR="00AA6E45" w:rsidRPr="00AA6E45" w:rsidRDefault="00AA6E45" w:rsidP="00247531">
            <w:pPr>
              <w:ind w:firstLine="425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454375">
              <w:rPr>
                <w:sz w:val="24"/>
                <w:szCs w:val="24"/>
                <w:lang w:val="en-US"/>
              </w:rPr>
              <w:t xml:space="preserve">9. </w:t>
            </w:r>
            <w:proofErr w:type="spellStart"/>
            <w:r w:rsidR="00454375" w:rsidRPr="00454375">
              <w:rPr>
                <w:sz w:val="24"/>
                <w:szCs w:val="24"/>
                <w:lang w:val="en-US"/>
              </w:rPr>
              <w:t>D</w:t>
            </w:r>
            <w:r w:rsidR="00454375">
              <w:rPr>
                <w:sz w:val="24"/>
                <w:szCs w:val="24"/>
                <w:lang w:val="en-US"/>
              </w:rPr>
              <w:t>anilov</w:t>
            </w:r>
            <w:proofErr w:type="spellEnd"/>
            <w:r w:rsidR="00454375">
              <w:rPr>
                <w:sz w:val="24"/>
                <w:szCs w:val="24"/>
                <w:lang w:val="en-US"/>
              </w:rPr>
              <w:t>, N.A.</w:t>
            </w:r>
            <w:r w:rsidR="00454375" w:rsidRPr="00454375">
              <w:rPr>
                <w:sz w:val="24"/>
                <w:szCs w:val="24"/>
                <w:lang w:val="en-US"/>
              </w:rPr>
              <w:t xml:space="preserve"> Affinity of YBaCo</w:t>
            </w:r>
            <w:r w:rsidR="00454375" w:rsidRPr="00454375">
              <w:rPr>
                <w:sz w:val="24"/>
                <w:szCs w:val="24"/>
                <w:vertAlign w:val="subscript"/>
                <w:lang w:val="en-US"/>
              </w:rPr>
              <w:t>4</w:t>
            </w:r>
            <w:r w:rsidR="00454375" w:rsidRPr="00454375">
              <w:rPr>
                <w:sz w:val="24"/>
                <w:szCs w:val="24"/>
                <w:lang w:val="en-US"/>
              </w:rPr>
              <w:t>O</w:t>
            </w:r>
            <w:r w:rsidR="00454375" w:rsidRPr="00454375">
              <w:rPr>
                <w:sz w:val="24"/>
                <w:szCs w:val="24"/>
                <w:vertAlign w:val="subscript"/>
                <w:lang w:val="en-US"/>
              </w:rPr>
              <w:t>7+δ</w:t>
            </w:r>
            <w:r w:rsidR="00454375" w:rsidRPr="00454375">
              <w:rPr>
                <w:sz w:val="24"/>
                <w:szCs w:val="24"/>
                <w:lang w:val="en-US"/>
              </w:rPr>
              <w:t xml:space="preserve">-based layered </w:t>
            </w:r>
            <w:proofErr w:type="spellStart"/>
            <w:r w:rsidR="00454375" w:rsidRPr="00454375">
              <w:rPr>
                <w:sz w:val="24"/>
                <w:szCs w:val="24"/>
                <w:lang w:val="en-US"/>
              </w:rPr>
              <w:t>cobaltites</w:t>
            </w:r>
            <w:proofErr w:type="spellEnd"/>
            <w:r w:rsidR="00454375" w:rsidRPr="00454375">
              <w:rPr>
                <w:sz w:val="24"/>
                <w:szCs w:val="24"/>
                <w:lang w:val="en-US"/>
              </w:rPr>
              <w:t xml:space="preserve"> with </w:t>
            </w:r>
            <w:proofErr w:type="spellStart"/>
            <w:r w:rsidR="00454375" w:rsidRPr="00454375">
              <w:rPr>
                <w:sz w:val="24"/>
                <w:szCs w:val="24"/>
                <w:lang w:val="en-US"/>
              </w:rPr>
              <w:t>protonic</w:t>
            </w:r>
            <w:proofErr w:type="spellEnd"/>
            <w:r w:rsidR="00454375" w:rsidRPr="00454375">
              <w:rPr>
                <w:sz w:val="24"/>
                <w:szCs w:val="24"/>
                <w:lang w:val="en-US"/>
              </w:rPr>
              <w:t xml:space="preserve"> conductors of cerate-</w:t>
            </w:r>
            <w:proofErr w:type="spellStart"/>
            <w:r w:rsidR="00454375" w:rsidRPr="00454375">
              <w:rPr>
                <w:sz w:val="24"/>
                <w:szCs w:val="24"/>
                <w:lang w:val="en-US"/>
              </w:rPr>
              <w:t>zirconate</w:t>
            </w:r>
            <w:proofErr w:type="spellEnd"/>
            <w:r w:rsidR="00454375" w:rsidRPr="00454375">
              <w:rPr>
                <w:sz w:val="24"/>
                <w:szCs w:val="24"/>
                <w:lang w:val="en-US"/>
              </w:rPr>
              <w:t xml:space="preserve"> family</w:t>
            </w:r>
            <w:r w:rsidRPr="00454375">
              <w:rPr>
                <w:sz w:val="24"/>
                <w:szCs w:val="24"/>
                <w:lang w:val="en-US"/>
              </w:rPr>
              <w:t xml:space="preserve"> / </w:t>
            </w:r>
            <w:r w:rsidR="00A555E4" w:rsidRPr="00454375">
              <w:rPr>
                <w:sz w:val="24"/>
                <w:szCs w:val="24"/>
                <w:lang w:val="en-US"/>
              </w:rPr>
              <w:t>N.A.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4375" w:rsidRPr="00454375">
              <w:rPr>
                <w:sz w:val="24"/>
                <w:szCs w:val="24"/>
                <w:lang w:val="en-US"/>
              </w:rPr>
              <w:t>Danilov</w:t>
            </w:r>
            <w:proofErr w:type="spellEnd"/>
            <w:r w:rsidR="00454375" w:rsidRPr="00454375">
              <w:rPr>
                <w:sz w:val="24"/>
                <w:szCs w:val="24"/>
                <w:lang w:val="en-US"/>
              </w:rPr>
              <w:t xml:space="preserve">, </w:t>
            </w:r>
            <w:r w:rsidR="00A555E4" w:rsidRPr="00454375">
              <w:rPr>
                <w:sz w:val="24"/>
                <w:szCs w:val="24"/>
                <w:lang w:val="en-US"/>
              </w:rPr>
              <w:t>A.P.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4375" w:rsidRPr="00454375">
              <w:rPr>
                <w:sz w:val="24"/>
                <w:szCs w:val="24"/>
                <w:lang w:val="en-US"/>
              </w:rPr>
              <w:t>Tarutin</w:t>
            </w:r>
            <w:proofErr w:type="spellEnd"/>
            <w:r w:rsidR="00454375" w:rsidRPr="00454375">
              <w:rPr>
                <w:sz w:val="24"/>
                <w:szCs w:val="24"/>
                <w:lang w:val="en-US"/>
              </w:rPr>
              <w:t xml:space="preserve">, </w:t>
            </w:r>
            <w:r w:rsidR="00A555E4" w:rsidRPr="00454375">
              <w:rPr>
                <w:sz w:val="24"/>
                <w:szCs w:val="24"/>
                <w:lang w:val="en-US"/>
              </w:rPr>
              <w:t>J.G.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4375" w:rsidRPr="00454375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454375" w:rsidRPr="00454375">
              <w:rPr>
                <w:sz w:val="24"/>
                <w:szCs w:val="24"/>
                <w:lang w:val="en-US"/>
              </w:rPr>
              <w:t xml:space="preserve">, </w:t>
            </w:r>
            <w:r w:rsidR="00A555E4" w:rsidRPr="00454375">
              <w:rPr>
                <w:sz w:val="24"/>
                <w:szCs w:val="24"/>
                <w:lang w:val="en-US"/>
              </w:rPr>
              <w:t>E.Y.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4375" w:rsidRPr="00454375">
              <w:rPr>
                <w:sz w:val="24"/>
                <w:szCs w:val="24"/>
                <w:lang w:val="en-US"/>
              </w:rPr>
              <w:t>Pikalova</w:t>
            </w:r>
            <w:proofErr w:type="spellEnd"/>
            <w:r w:rsidR="00454375" w:rsidRPr="00454375">
              <w:rPr>
                <w:sz w:val="24"/>
                <w:szCs w:val="24"/>
                <w:lang w:val="en-US"/>
              </w:rPr>
              <w:t xml:space="preserve">, </w:t>
            </w:r>
            <w:r w:rsidR="00A555E4" w:rsidRPr="00454375">
              <w:rPr>
                <w:sz w:val="24"/>
                <w:szCs w:val="24"/>
                <w:lang w:val="en-US"/>
              </w:rPr>
              <w:t xml:space="preserve">A.A. </w:t>
            </w:r>
            <w:proofErr w:type="spellStart"/>
            <w:r w:rsidR="00454375" w:rsidRPr="00454375">
              <w:rPr>
                <w:sz w:val="24"/>
                <w:szCs w:val="24"/>
                <w:lang w:val="en-US"/>
              </w:rPr>
              <w:t>Murashkina</w:t>
            </w:r>
            <w:proofErr w:type="spellEnd"/>
            <w:r w:rsidR="00454375" w:rsidRPr="00454375">
              <w:rPr>
                <w:sz w:val="24"/>
                <w:szCs w:val="24"/>
                <w:lang w:val="en-US"/>
              </w:rPr>
              <w:t xml:space="preserve">, </w:t>
            </w:r>
            <w:r w:rsidR="00A555E4" w:rsidRPr="00454375">
              <w:rPr>
                <w:sz w:val="24"/>
                <w:szCs w:val="24"/>
                <w:lang w:val="en-US"/>
              </w:rPr>
              <w:t>D.A.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454375" w:rsidRPr="00454375">
              <w:rPr>
                <w:sz w:val="24"/>
                <w:szCs w:val="24"/>
                <w:lang w:val="en-US"/>
              </w:rPr>
              <w:t xml:space="preserve">Medvedev, </w:t>
            </w:r>
            <w:r w:rsidR="00A555E4" w:rsidRPr="00454375">
              <w:rPr>
                <w:sz w:val="24"/>
                <w:szCs w:val="24"/>
                <w:lang w:val="en-US"/>
              </w:rPr>
              <w:t>M.V.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4375" w:rsidRPr="00454375">
              <w:rPr>
                <w:sz w:val="24"/>
                <w:szCs w:val="24"/>
                <w:lang w:val="en-US"/>
              </w:rPr>
              <w:t>Patrakeev</w:t>
            </w:r>
            <w:proofErr w:type="spellEnd"/>
            <w:r w:rsidR="00454375" w:rsidRPr="00454375">
              <w:rPr>
                <w:sz w:val="24"/>
                <w:szCs w:val="24"/>
                <w:lang w:val="en-US"/>
              </w:rPr>
              <w:t xml:space="preserve">, </w:t>
            </w:r>
            <w:r w:rsidR="00A555E4" w:rsidRPr="00454375">
              <w:rPr>
                <w:sz w:val="24"/>
                <w:szCs w:val="24"/>
                <w:lang w:val="en-US"/>
              </w:rPr>
              <w:t xml:space="preserve">A.K. </w:t>
            </w:r>
            <w:proofErr w:type="spellStart"/>
            <w:r w:rsidR="00454375" w:rsidRPr="00454375">
              <w:rPr>
                <w:sz w:val="24"/>
                <w:szCs w:val="24"/>
                <w:lang w:val="en-US"/>
              </w:rPr>
              <w:t>Demin</w:t>
            </w:r>
            <w:proofErr w:type="spellEnd"/>
            <w:r w:rsidR="00454375" w:rsidRPr="00454375">
              <w:rPr>
                <w:sz w:val="24"/>
                <w:szCs w:val="24"/>
                <w:lang w:val="en-US"/>
              </w:rPr>
              <w:t xml:space="preserve"> // Ceramics International</w:t>
            </w:r>
            <w:r w:rsidRPr="00454375">
              <w:rPr>
                <w:sz w:val="24"/>
                <w:szCs w:val="24"/>
                <w:lang w:val="en-US"/>
              </w:rPr>
              <w:t xml:space="preserve">. </w:t>
            </w:r>
            <w:r w:rsidRPr="00454375">
              <w:rPr>
                <w:bCs/>
                <w:sz w:val="24"/>
                <w:szCs w:val="24"/>
                <w:lang w:val="en-US"/>
              </w:rPr>
              <w:t xml:space="preserve">– 2017. – V. </w:t>
            </w:r>
            <w:r w:rsidR="00454375" w:rsidRPr="00454375">
              <w:rPr>
                <w:bCs/>
                <w:sz w:val="24"/>
                <w:szCs w:val="24"/>
                <w:lang w:val="en-US"/>
              </w:rPr>
              <w:t>43</w:t>
            </w:r>
            <w:r w:rsidRPr="00454375">
              <w:rPr>
                <w:bCs/>
                <w:sz w:val="24"/>
                <w:szCs w:val="24"/>
                <w:lang w:val="en-US"/>
              </w:rPr>
              <w:t xml:space="preserve">. – P. </w:t>
            </w:r>
            <w:r w:rsidR="00454375" w:rsidRPr="00454375">
              <w:rPr>
                <w:bCs/>
                <w:sz w:val="24"/>
                <w:szCs w:val="24"/>
                <w:lang w:val="en-US"/>
              </w:rPr>
              <w:t>15418</w:t>
            </w:r>
            <w:r w:rsidR="00C56721" w:rsidRPr="00024378">
              <w:rPr>
                <w:bCs/>
                <w:sz w:val="24"/>
                <w:szCs w:val="24"/>
                <w:lang w:val="en-US"/>
              </w:rPr>
              <w:t>–</w:t>
            </w:r>
            <w:r w:rsidR="00454375" w:rsidRPr="00454375">
              <w:rPr>
                <w:bCs/>
                <w:sz w:val="24"/>
                <w:szCs w:val="24"/>
                <w:lang w:val="en-US"/>
              </w:rPr>
              <w:t>15423</w:t>
            </w:r>
            <w:r w:rsidRPr="00454375">
              <w:rPr>
                <w:bCs/>
                <w:sz w:val="24"/>
                <w:szCs w:val="24"/>
                <w:lang w:val="en-US"/>
              </w:rPr>
              <w:t>.</w:t>
            </w:r>
          </w:p>
          <w:p w:rsidR="00AA6E45" w:rsidRPr="00AA6E45" w:rsidRDefault="00AA6E45" w:rsidP="00247531">
            <w:pPr>
              <w:ind w:firstLine="425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A3490A">
              <w:rPr>
                <w:sz w:val="24"/>
                <w:szCs w:val="24"/>
                <w:lang w:val="en-US"/>
              </w:rPr>
              <w:t xml:space="preserve">10. </w:t>
            </w:r>
            <w:r w:rsidR="00A3490A" w:rsidRPr="00A3490A">
              <w:rPr>
                <w:sz w:val="24"/>
                <w:szCs w:val="24"/>
                <w:lang w:val="en-US"/>
              </w:rPr>
              <w:t>Medvedev, D. Electrochemical moisture analysis by combining oxygen- and proton-conducting ceramic electrolytes</w:t>
            </w:r>
            <w:r w:rsidRPr="00A3490A">
              <w:rPr>
                <w:sz w:val="24"/>
                <w:szCs w:val="24"/>
                <w:lang w:val="en-US"/>
              </w:rPr>
              <w:t xml:space="preserve"> / </w:t>
            </w:r>
            <w:r w:rsidR="00A555E4" w:rsidRPr="00A3490A">
              <w:rPr>
                <w:sz w:val="24"/>
                <w:szCs w:val="24"/>
                <w:lang w:val="en-US"/>
              </w:rPr>
              <w:t xml:space="preserve">D. </w:t>
            </w:r>
            <w:r w:rsidR="00A3490A" w:rsidRPr="00A3490A">
              <w:rPr>
                <w:sz w:val="24"/>
                <w:szCs w:val="24"/>
                <w:lang w:val="en-US"/>
              </w:rPr>
              <w:t xml:space="preserve">Medvedev, </w:t>
            </w:r>
            <w:r w:rsidR="00A555E4" w:rsidRPr="00A3490A">
              <w:rPr>
                <w:sz w:val="24"/>
                <w:szCs w:val="24"/>
                <w:lang w:val="en-US"/>
              </w:rPr>
              <w:t>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90A" w:rsidRPr="00A3490A">
              <w:rPr>
                <w:sz w:val="24"/>
                <w:szCs w:val="24"/>
                <w:lang w:val="en-US"/>
              </w:rPr>
              <w:t>Kalyakin</w:t>
            </w:r>
            <w:proofErr w:type="spellEnd"/>
            <w:r w:rsidR="00A3490A" w:rsidRPr="00A3490A">
              <w:rPr>
                <w:sz w:val="24"/>
                <w:szCs w:val="24"/>
                <w:lang w:val="en-US"/>
              </w:rPr>
              <w:t xml:space="preserve">, </w:t>
            </w:r>
            <w:r w:rsidR="00A555E4" w:rsidRPr="00A3490A">
              <w:rPr>
                <w:sz w:val="24"/>
                <w:szCs w:val="24"/>
                <w:lang w:val="en-US"/>
              </w:rPr>
              <w:t>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A3490A" w:rsidRPr="00A3490A">
              <w:rPr>
                <w:sz w:val="24"/>
                <w:szCs w:val="24"/>
                <w:lang w:val="en-US"/>
              </w:rPr>
              <w:t xml:space="preserve">Volkov, </w:t>
            </w:r>
            <w:r w:rsidR="00A555E4" w:rsidRPr="00A3490A">
              <w:rPr>
                <w:sz w:val="24"/>
                <w:szCs w:val="24"/>
                <w:lang w:val="en-US"/>
              </w:rPr>
              <w:t>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A3490A" w:rsidRPr="00A3490A">
              <w:rPr>
                <w:sz w:val="24"/>
                <w:szCs w:val="24"/>
                <w:lang w:val="en-US"/>
              </w:rPr>
              <w:t xml:space="preserve">Demin, </w:t>
            </w:r>
            <w:r w:rsidR="00A555E4" w:rsidRPr="00A3490A">
              <w:rPr>
                <w:sz w:val="24"/>
                <w:szCs w:val="24"/>
                <w:lang w:val="en-US"/>
              </w:rPr>
              <w:t>P.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490A" w:rsidRPr="00A3490A">
              <w:rPr>
                <w:sz w:val="24"/>
                <w:szCs w:val="24"/>
                <w:lang w:val="en-US"/>
              </w:rPr>
              <w:t>Tsiakaras</w:t>
            </w:r>
            <w:proofErr w:type="spellEnd"/>
            <w:r w:rsidR="00A3490A" w:rsidRPr="00A3490A">
              <w:rPr>
                <w:sz w:val="24"/>
                <w:szCs w:val="24"/>
                <w:lang w:val="en-US"/>
              </w:rPr>
              <w:t xml:space="preserve">, </w:t>
            </w:r>
            <w:r w:rsidRPr="00A3490A">
              <w:rPr>
                <w:sz w:val="24"/>
                <w:szCs w:val="24"/>
                <w:lang w:val="en-US"/>
              </w:rPr>
              <w:t xml:space="preserve">// </w:t>
            </w:r>
            <w:r w:rsidR="00A3490A" w:rsidRPr="00A3490A">
              <w:rPr>
                <w:bCs/>
                <w:sz w:val="24"/>
                <w:szCs w:val="24"/>
                <w:lang w:val="en-US"/>
              </w:rPr>
              <w:t>Electrochemistry Communications</w:t>
            </w:r>
            <w:r w:rsidRPr="00A3490A">
              <w:rPr>
                <w:bCs/>
                <w:sz w:val="24"/>
                <w:szCs w:val="24"/>
                <w:lang w:val="en-US"/>
              </w:rPr>
              <w:t xml:space="preserve">. </w:t>
            </w:r>
            <w:r w:rsidR="00A3490A" w:rsidRPr="00A3490A">
              <w:rPr>
                <w:bCs/>
                <w:sz w:val="24"/>
                <w:szCs w:val="24"/>
                <w:lang w:val="en-US"/>
              </w:rPr>
              <w:t>– 2017. – V. 76</w:t>
            </w:r>
            <w:r w:rsidRPr="00A3490A">
              <w:rPr>
                <w:bCs/>
                <w:sz w:val="24"/>
                <w:szCs w:val="24"/>
                <w:lang w:val="en-US"/>
              </w:rPr>
              <w:t xml:space="preserve">. – P. </w:t>
            </w:r>
            <w:r w:rsidR="00A3490A" w:rsidRPr="00A3490A">
              <w:rPr>
                <w:bCs/>
                <w:sz w:val="24"/>
                <w:szCs w:val="24"/>
                <w:lang w:val="en-US"/>
              </w:rPr>
              <w:t>55</w:t>
            </w:r>
            <w:r w:rsidR="00C56721" w:rsidRPr="00024378">
              <w:rPr>
                <w:bCs/>
                <w:sz w:val="24"/>
                <w:szCs w:val="24"/>
                <w:lang w:val="en-US"/>
              </w:rPr>
              <w:t>–</w:t>
            </w:r>
            <w:r w:rsidR="00A3490A" w:rsidRPr="00A3490A">
              <w:rPr>
                <w:bCs/>
                <w:sz w:val="24"/>
                <w:szCs w:val="24"/>
                <w:lang w:val="en-US"/>
              </w:rPr>
              <w:t>58</w:t>
            </w:r>
            <w:r w:rsidRPr="00A3490A">
              <w:rPr>
                <w:bCs/>
                <w:sz w:val="24"/>
                <w:szCs w:val="24"/>
                <w:lang w:val="en-US"/>
              </w:rPr>
              <w:t>.</w:t>
            </w:r>
          </w:p>
          <w:p w:rsidR="00AA6E45" w:rsidRPr="00AA6E45" w:rsidRDefault="00AA6E45" w:rsidP="00247531">
            <w:pPr>
              <w:ind w:firstLine="425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1C193D">
              <w:rPr>
                <w:sz w:val="24"/>
                <w:szCs w:val="24"/>
                <w:lang w:val="en-US"/>
              </w:rPr>
              <w:t xml:space="preserve">11. </w:t>
            </w:r>
            <w:proofErr w:type="spellStart"/>
            <w:r w:rsidR="001C193D" w:rsidRPr="001C193D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1C193D" w:rsidRPr="001C193D">
              <w:rPr>
                <w:sz w:val="24"/>
                <w:szCs w:val="24"/>
                <w:lang w:val="en-US"/>
              </w:rPr>
              <w:t>, J. Improved ceramic and electrical properties of CaZrO3-based proton-conducting materials prepared by a new convenient combustion synthesis method</w:t>
            </w:r>
            <w:r w:rsidRPr="001C193D">
              <w:rPr>
                <w:sz w:val="24"/>
                <w:szCs w:val="24"/>
                <w:lang w:val="en-US"/>
              </w:rPr>
              <w:t xml:space="preserve"> / </w:t>
            </w:r>
            <w:r w:rsidR="00A555E4" w:rsidRPr="001C193D">
              <w:rPr>
                <w:sz w:val="24"/>
                <w:szCs w:val="24"/>
                <w:lang w:val="en-US"/>
              </w:rPr>
              <w:t>J.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93D" w:rsidRPr="001C193D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1C193D" w:rsidRPr="001C193D">
              <w:rPr>
                <w:sz w:val="24"/>
                <w:szCs w:val="24"/>
                <w:lang w:val="en-US"/>
              </w:rPr>
              <w:t xml:space="preserve">, </w:t>
            </w:r>
            <w:r w:rsidR="00A555E4" w:rsidRPr="001C193D">
              <w:rPr>
                <w:sz w:val="24"/>
                <w:szCs w:val="24"/>
                <w:lang w:val="en-US"/>
              </w:rPr>
              <w:t>N.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1C193D" w:rsidRPr="001C193D">
              <w:rPr>
                <w:sz w:val="24"/>
                <w:szCs w:val="24"/>
                <w:lang w:val="en-US"/>
              </w:rPr>
              <w:t xml:space="preserve">Danilov, </w:t>
            </w:r>
            <w:r w:rsidR="00A555E4" w:rsidRPr="001C193D">
              <w:rPr>
                <w:sz w:val="24"/>
                <w:szCs w:val="24"/>
                <w:lang w:val="en-US"/>
              </w:rPr>
              <w:t>D.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1C193D" w:rsidRPr="001C193D">
              <w:rPr>
                <w:sz w:val="24"/>
                <w:szCs w:val="24"/>
                <w:lang w:val="en-US"/>
              </w:rPr>
              <w:t xml:space="preserve">Korona, </w:t>
            </w:r>
            <w:r w:rsidR="00A555E4" w:rsidRPr="001C193D">
              <w:rPr>
                <w:sz w:val="24"/>
                <w:szCs w:val="24"/>
                <w:lang w:val="en-US"/>
              </w:rPr>
              <w:t>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93D" w:rsidRPr="001C193D">
              <w:rPr>
                <w:sz w:val="24"/>
                <w:szCs w:val="24"/>
                <w:lang w:val="en-US"/>
              </w:rPr>
              <w:t>Farlenkov</w:t>
            </w:r>
            <w:proofErr w:type="spellEnd"/>
            <w:r w:rsidR="001C193D" w:rsidRPr="001C193D">
              <w:rPr>
                <w:sz w:val="24"/>
                <w:szCs w:val="24"/>
                <w:lang w:val="en-US"/>
              </w:rPr>
              <w:t xml:space="preserve">, </w:t>
            </w:r>
            <w:r w:rsidR="00A555E4" w:rsidRPr="001C193D">
              <w:rPr>
                <w:sz w:val="24"/>
                <w:szCs w:val="24"/>
                <w:lang w:val="en-US"/>
              </w:rPr>
              <w:t xml:space="preserve">D. </w:t>
            </w:r>
            <w:r w:rsidR="001C193D" w:rsidRPr="001C193D">
              <w:rPr>
                <w:sz w:val="24"/>
                <w:szCs w:val="24"/>
                <w:lang w:val="en-US"/>
              </w:rPr>
              <w:t xml:space="preserve">Medvedev, </w:t>
            </w:r>
            <w:r w:rsidR="00A555E4" w:rsidRPr="001C193D">
              <w:rPr>
                <w:sz w:val="24"/>
                <w:szCs w:val="24"/>
                <w:lang w:val="en-US"/>
              </w:rPr>
              <w:t xml:space="preserve">A. </w:t>
            </w:r>
            <w:r w:rsidR="001C193D" w:rsidRPr="001C193D">
              <w:rPr>
                <w:sz w:val="24"/>
                <w:szCs w:val="24"/>
                <w:lang w:val="en-US"/>
              </w:rPr>
              <w:t xml:space="preserve">Demin, </w:t>
            </w:r>
            <w:r w:rsidR="00A555E4" w:rsidRPr="001C193D">
              <w:rPr>
                <w:sz w:val="24"/>
                <w:szCs w:val="24"/>
                <w:lang w:val="en-US"/>
              </w:rPr>
              <w:t>I.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93D" w:rsidRPr="001C193D">
              <w:rPr>
                <w:sz w:val="24"/>
                <w:szCs w:val="24"/>
                <w:lang w:val="en-US"/>
              </w:rPr>
              <w:t>Animitsa</w:t>
            </w:r>
            <w:proofErr w:type="spellEnd"/>
            <w:r w:rsidR="001C193D" w:rsidRPr="001C193D">
              <w:rPr>
                <w:sz w:val="24"/>
                <w:szCs w:val="24"/>
                <w:lang w:val="en-US"/>
              </w:rPr>
              <w:t xml:space="preserve">, &amp; </w:t>
            </w:r>
            <w:r w:rsidR="00A555E4" w:rsidRPr="001C193D">
              <w:rPr>
                <w:sz w:val="24"/>
                <w:szCs w:val="24"/>
                <w:lang w:val="en-US"/>
              </w:rPr>
              <w:t xml:space="preserve">P. </w:t>
            </w:r>
            <w:proofErr w:type="spellStart"/>
            <w:r w:rsidR="001C193D" w:rsidRPr="001C193D">
              <w:rPr>
                <w:sz w:val="24"/>
                <w:szCs w:val="24"/>
                <w:lang w:val="en-US"/>
              </w:rPr>
              <w:t>Tsiakaras</w:t>
            </w:r>
            <w:proofErr w:type="spellEnd"/>
            <w:r w:rsidR="001C193D" w:rsidRPr="001C193D">
              <w:rPr>
                <w:sz w:val="24"/>
                <w:szCs w:val="24"/>
                <w:lang w:val="en-US"/>
              </w:rPr>
              <w:t xml:space="preserve">, </w:t>
            </w:r>
            <w:r w:rsidRPr="001C193D">
              <w:rPr>
                <w:sz w:val="24"/>
                <w:szCs w:val="24"/>
                <w:lang w:val="en-US"/>
              </w:rPr>
              <w:t xml:space="preserve">// </w:t>
            </w:r>
            <w:r w:rsidR="001C193D" w:rsidRPr="001C193D">
              <w:rPr>
                <w:sz w:val="24"/>
                <w:szCs w:val="24"/>
                <w:lang w:val="en-US"/>
              </w:rPr>
              <w:t>Ceramics International.</w:t>
            </w:r>
            <w:r w:rsidRPr="001C193D">
              <w:rPr>
                <w:sz w:val="24"/>
                <w:szCs w:val="24"/>
                <w:lang w:val="en-US"/>
              </w:rPr>
              <w:t xml:space="preserve"> </w:t>
            </w:r>
            <w:r w:rsidRPr="001C193D">
              <w:rPr>
                <w:bCs/>
                <w:sz w:val="24"/>
                <w:szCs w:val="24"/>
                <w:lang w:val="en-US"/>
              </w:rPr>
              <w:t xml:space="preserve">– 2017. – V. </w:t>
            </w:r>
            <w:r w:rsidR="001C193D" w:rsidRPr="001C193D">
              <w:rPr>
                <w:bCs/>
                <w:sz w:val="24"/>
                <w:szCs w:val="24"/>
                <w:lang w:val="en-US"/>
              </w:rPr>
              <w:t>43</w:t>
            </w:r>
            <w:r w:rsidRPr="001C193D">
              <w:rPr>
                <w:bCs/>
                <w:sz w:val="24"/>
                <w:szCs w:val="24"/>
                <w:lang w:val="en-US"/>
              </w:rPr>
              <w:t xml:space="preserve">. – P. </w:t>
            </w:r>
            <w:r w:rsidR="001C193D" w:rsidRPr="001C193D">
              <w:rPr>
                <w:bCs/>
                <w:sz w:val="24"/>
                <w:szCs w:val="24"/>
                <w:lang w:val="en-US"/>
              </w:rPr>
              <w:t>7184</w:t>
            </w:r>
            <w:r w:rsidR="00C56721" w:rsidRPr="00024378">
              <w:rPr>
                <w:bCs/>
                <w:sz w:val="24"/>
                <w:szCs w:val="24"/>
                <w:lang w:val="en-US"/>
              </w:rPr>
              <w:t>–</w:t>
            </w:r>
            <w:r w:rsidR="001C193D" w:rsidRPr="001C193D">
              <w:rPr>
                <w:bCs/>
                <w:sz w:val="24"/>
                <w:szCs w:val="24"/>
                <w:lang w:val="en-US"/>
              </w:rPr>
              <w:t>7192</w:t>
            </w:r>
            <w:r w:rsidRPr="001C193D">
              <w:rPr>
                <w:bCs/>
                <w:sz w:val="24"/>
                <w:szCs w:val="24"/>
                <w:lang w:val="en-US"/>
              </w:rPr>
              <w:t>.</w:t>
            </w:r>
          </w:p>
          <w:p w:rsidR="00AA6E45" w:rsidRPr="00AA6E45" w:rsidRDefault="00AA6E45" w:rsidP="00247531">
            <w:pPr>
              <w:ind w:firstLine="425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4A2DE2">
              <w:rPr>
                <w:sz w:val="24"/>
                <w:szCs w:val="24"/>
                <w:lang w:val="en-US"/>
              </w:rPr>
              <w:t xml:space="preserve">12. </w:t>
            </w:r>
            <w:r w:rsidR="004A2DE2" w:rsidRPr="004A2DE2">
              <w:rPr>
                <w:bCs/>
                <w:sz w:val="24"/>
                <w:szCs w:val="24"/>
                <w:lang w:val="en-US"/>
              </w:rPr>
              <w:t xml:space="preserve">Medvedev, D.A. </w:t>
            </w:r>
            <w:r w:rsidR="004A2DE2" w:rsidRPr="004A2DE2">
              <w:rPr>
                <w:sz w:val="24"/>
                <w:szCs w:val="24"/>
                <w:lang w:val="en-US"/>
              </w:rPr>
              <w:t xml:space="preserve">Advanced materials for SOFC application: Strategies for the development of highly conductive and stable solid oxide </w:t>
            </w:r>
            <w:r w:rsidR="004A2DE2" w:rsidRPr="005036B5">
              <w:rPr>
                <w:sz w:val="24"/>
                <w:szCs w:val="24"/>
                <w:lang w:val="en-US"/>
              </w:rPr>
              <w:t>proton electrolytes</w:t>
            </w:r>
            <w:r w:rsidRPr="005036B5">
              <w:rPr>
                <w:sz w:val="24"/>
                <w:szCs w:val="24"/>
                <w:lang w:val="en-US"/>
              </w:rPr>
              <w:t xml:space="preserve"> / </w:t>
            </w:r>
            <w:r w:rsidR="00A555E4" w:rsidRPr="005036B5">
              <w:rPr>
                <w:sz w:val="24"/>
                <w:szCs w:val="24"/>
                <w:lang w:val="en-US"/>
              </w:rPr>
              <w:t>D.A.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4A2DE2" w:rsidRPr="005036B5">
              <w:rPr>
                <w:sz w:val="24"/>
                <w:szCs w:val="24"/>
                <w:lang w:val="en-US"/>
              </w:rPr>
              <w:t xml:space="preserve">Medvedev, </w:t>
            </w:r>
            <w:r w:rsidR="00A555E4" w:rsidRPr="005036B5">
              <w:rPr>
                <w:sz w:val="24"/>
                <w:szCs w:val="24"/>
                <w:lang w:val="en-US"/>
              </w:rPr>
              <w:t xml:space="preserve">J.G. </w:t>
            </w:r>
            <w:proofErr w:type="spellStart"/>
            <w:r w:rsidR="004A2DE2" w:rsidRPr="005036B5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4A2DE2" w:rsidRPr="005036B5">
              <w:rPr>
                <w:sz w:val="24"/>
                <w:szCs w:val="24"/>
                <w:lang w:val="en-US"/>
              </w:rPr>
              <w:t xml:space="preserve">, </w:t>
            </w:r>
            <w:r w:rsidR="00A555E4" w:rsidRPr="005036B5">
              <w:rPr>
                <w:sz w:val="24"/>
                <w:szCs w:val="24"/>
                <w:lang w:val="en-US"/>
              </w:rPr>
              <w:t xml:space="preserve">E.V. </w:t>
            </w:r>
            <w:proofErr w:type="spellStart"/>
            <w:r w:rsidR="004A2DE2" w:rsidRPr="005036B5">
              <w:rPr>
                <w:sz w:val="24"/>
                <w:szCs w:val="24"/>
                <w:lang w:val="en-US"/>
              </w:rPr>
              <w:t>Gorbova</w:t>
            </w:r>
            <w:proofErr w:type="spellEnd"/>
            <w:r w:rsidR="004A2DE2" w:rsidRPr="005036B5">
              <w:rPr>
                <w:sz w:val="24"/>
                <w:szCs w:val="24"/>
                <w:lang w:val="en-US"/>
              </w:rPr>
              <w:t xml:space="preserve">, </w:t>
            </w:r>
            <w:r w:rsidR="00A555E4" w:rsidRPr="005036B5">
              <w:rPr>
                <w:sz w:val="24"/>
                <w:szCs w:val="24"/>
                <w:lang w:val="en-US"/>
              </w:rPr>
              <w:t xml:space="preserve">A.K. </w:t>
            </w:r>
            <w:r w:rsidR="004A2DE2" w:rsidRPr="005036B5">
              <w:rPr>
                <w:sz w:val="24"/>
                <w:szCs w:val="24"/>
                <w:lang w:val="en-US"/>
              </w:rPr>
              <w:t>Demin,</w:t>
            </w:r>
            <w:r w:rsidR="00A555E4" w:rsidRPr="005036B5">
              <w:rPr>
                <w:sz w:val="24"/>
                <w:szCs w:val="24"/>
                <w:lang w:val="en-US"/>
              </w:rPr>
              <w:t xml:space="preserve"> P. </w:t>
            </w:r>
            <w:proofErr w:type="spellStart"/>
            <w:r w:rsidR="004A2DE2" w:rsidRPr="005036B5">
              <w:rPr>
                <w:sz w:val="24"/>
                <w:szCs w:val="24"/>
                <w:lang w:val="en-US"/>
              </w:rPr>
              <w:t>Tsiakaras</w:t>
            </w:r>
            <w:proofErr w:type="spellEnd"/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Pr="005036B5">
              <w:rPr>
                <w:sz w:val="24"/>
                <w:szCs w:val="24"/>
                <w:lang w:val="en-US"/>
              </w:rPr>
              <w:t xml:space="preserve">// </w:t>
            </w:r>
            <w:r w:rsidR="005036B5" w:rsidRPr="005036B5">
              <w:rPr>
                <w:sz w:val="24"/>
                <w:szCs w:val="24"/>
                <w:lang w:val="en-US"/>
              </w:rPr>
              <w:t>Progress in Materials Science.</w:t>
            </w:r>
            <w:r w:rsidRPr="005036B5">
              <w:rPr>
                <w:sz w:val="24"/>
                <w:szCs w:val="24"/>
                <w:lang w:val="en-US"/>
              </w:rPr>
              <w:t xml:space="preserve"> </w:t>
            </w:r>
            <w:r w:rsidRPr="005036B5">
              <w:rPr>
                <w:bCs/>
                <w:sz w:val="24"/>
                <w:szCs w:val="24"/>
                <w:lang w:val="en-US"/>
              </w:rPr>
              <w:t>– 201</w:t>
            </w:r>
            <w:r w:rsidR="004A2DE2" w:rsidRPr="005036B5">
              <w:rPr>
                <w:bCs/>
                <w:sz w:val="24"/>
                <w:szCs w:val="24"/>
                <w:lang w:val="en-US"/>
              </w:rPr>
              <w:t>6</w:t>
            </w:r>
            <w:r w:rsidRPr="005036B5">
              <w:rPr>
                <w:bCs/>
                <w:sz w:val="24"/>
                <w:szCs w:val="24"/>
                <w:lang w:val="en-US"/>
              </w:rPr>
              <w:t xml:space="preserve">. – V. </w:t>
            </w:r>
            <w:r w:rsidR="005036B5" w:rsidRPr="005036B5">
              <w:rPr>
                <w:bCs/>
                <w:sz w:val="24"/>
                <w:szCs w:val="24"/>
                <w:lang w:val="en-US"/>
              </w:rPr>
              <w:t>75</w:t>
            </w:r>
            <w:r w:rsidRPr="005036B5">
              <w:rPr>
                <w:bCs/>
                <w:sz w:val="24"/>
                <w:szCs w:val="24"/>
                <w:lang w:val="en-US"/>
              </w:rPr>
              <w:t xml:space="preserve">. – P. </w:t>
            </w:r>
            <w:r w:rsidR="005036B5" w:rsidRPr="005036B5">
              <w:rPr>
                <w:bCs/>
                <w:sz w:val="24"/>
                <w:szCs w:val="24"/>
                <w:lang w:val="en-US"/>
              </w:rPr>
              <w:t>38</w:t>
            </w:r>
            <w:r w:rsidR="00C56721" w:rsidRPr="00024378">
              <w:rPr>
                <w:bCs/>
                <w:sz w:val="24"/>
                <w:szCs w:val="24"/>
                <w:lang w:val="en-US"/>
              </w:rPr>
              <w:t>–</w:t>
            </w:r>
            <w:r w:rsidR="005036B5" w:rsidRPr="005036B5">
              <w:rPr>
                <w:bCs/>
                <w:sz w:val="24"/>
                <w:szCs w:val="24"/>
                <w:lang w:val="en-US"/>
              </w:rPr>
              <w:t>79</w:t>
            </w:r>
            <w:r w:rsidRPr="005036B5">
              <w:rPr>
                <w:bCs/>
                <w:sz w:val="24"/>
                <w:szCs w:val="24"/>
                <w:lang w:val="en-US"/>
              </w:rPr>
              <w:t>.</w:t>
            </w:r>
          </w:p>
          <w:p w:rsidR="00AA6E45" w:rsidRPr="00C56721" w:rsidRDefault="00AA6E45" w:rsidP="00C56721">
            <w:pPr>
              <w:ind w:firstLine="425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A528F1">
              <w:rPr>
                <w:sz w:val="24"/>
                <w:szCs w:val="24"/>
                <w:lang w:val="en-US"/>
              </w:rPr>
              <w:t xml:space="preserve">13. </w:t>
            </w:r>
            <w:r w:rsidR="00A528F1" w:rsidRPr="00A528F1">
              <w:rPr>
                <w:sz w:val="24"/>
                <w:szCs w:val="24"/>
                <w:lang w:val="en-US"/>
              </w:rPr>
              <w:t xml:space="preserve">Medvedev, D. A tape </w:t>
            </w:r>
            <w:proofErr w:type="spellStart"/>
            <w:r w:rsidR="00A528F1" w:rsidRPr="00A528F1">
              <w:rPr>
                <w:sz w:val="24"/>
                <w:szCs w:val="24"/>
                <w:lang w:val="en-US"/>
              </w:rPr>
              <w:t>calendering</w:t>
            </w:r>
            <w:proofErr w:type="spellEnd"/>
            <w:r w:rsidR="00A528F1" w:rsidRPr="00A528F1">
              <w:rPr>
                <w:sz w:val="24"/>
                <w:szCs w:val="24"/>
                <w:lang w:val="en-US"/>
              </w:rPr>
              <w:t xml:space="preserve"> method as an effective way for the preparation of proton ceramic fuel cells with enhanced performance</w:t>
            </w:r>
            <w:r w:rsidRPr="00A528F1">
              <w:rPr>
                <w:sz w:val="24"/>
                <w:szCs w:val="24"/>
                <w:lang w:val="en-US"/>
              </w:rPr>
              <w:t xml:space="preserve"> / </w:t>
            </w:r>
            <w:r w:rsidR="00A555E4" w:rsidRPr="00A528F1">
              <w:rPr>
                <w:sz w:val="24"/>
                <w:szCs w:val="24"/>
                <w:lang w:val="en-US"/>
              </w:rPr>
              <w:t>D.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A528F1" w:rsidRPr="00A528F1">
              <w:rPr>
                <w:sz w:val="24"/>
                <w:szCs w:val="24"/>
                <w:lang w:val="en-US"/>
              </w:rPr>
              <w:t xml:space="preserve">Medvedev, </w:t>
            </w:r>
            <w:r w:rsidR="00A555E4" w:rsidRPr="00A528F1">
              <w:rPr>
                <w:sz w:val="24"/>
                <w:szCs w:val="24"/>
                <w:lang w:val="en-US"/>
              </w:rPr>
              <w:t>J.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28F1" w:rsidRPr="00A528F1">
              <w:rPr>
                <w:sz w:val="24"/>
                <w:szCs w:val="24"/>
                <w:lang w:val="en-US"/>
              </w:rPr>
              <w:t>Lyagaeva</w:t>
            </w:r>
            <w:proofErr w:type="spellEnd"/>
            <w:r w:rsidR="00A528F1" w:rsidRPr="00A528F1">
              <w:rPr>
                <w:sz w:val="24"/>
                <w:szCs w:val="24"/>
                <w:lang w:val="en-US"/>
              </w:rPr>
              <w:t xml:space="preserve">, </w:t>
            </w:r>
            <w:r w:rsidR="00A555E4" w:rsidRPr="00A528F1">
              <w:rPr>
                <w:sz w:val="24"/>
                <w:szCs w:val="24"/>
                <w:lang w:val="en-US"/>
              </w:rPr>
              <w:t>G.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28F1" w:rsidRPr="00A528F1">
              <w:rPr>
                <w:sz w:val="24"/>
                <w:szCs w:val="24"/>
                <w:lang w:val="en-US"/>
              </w:rPr>
              <w:t>Vdovin</w:t>
            </w:r>
            <w:proofErr w:type="spellEnd"/>
            <w:r w:rsidR="00A528F1" w:rsidRPr="00A528F1">
              <w:rPr>
                <w:sz w:val="24"/>
                <w:szCs w:val="24"/>
                <w:lang w:val="en-US"/>
              </w:rPr>
              <w:t xml:space="preserve">, </w:t>
            </w:r>
            <w:r w:rsidR="00A555E4" w:rsidRPr="00A528F1">
              <w:rPr>
                <w:sz w:val="24"/>
                <w:szCs w:val="24"/>
                <w:lang w:val="en-US"/>
              </w:rPr>
              <w:t>S.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28F1" w:rsidRPr="00A528F1">
              <w:rPr>
                <w:sz w:val="24"/>
                <w:szCs w:val="24"/>
                <w:lang w:val="en-US"/>
              </w:rPr>
              <w:t>Beresnev</w:t>
            </w:r>
            <w:proofErr w:type="spellEnd"/>
            <w:r w:rsidR="00A528F1" w:rsidRPr="00A528F1">
              <w:rPr>
                <w:sz w:val="24"/>
                <w:szCs w:val="24"/>
                <w:lang w:val="en-US"/>
              </w:rPr>
              <w:t xml:space="preserve">, </w:t>
            </w:r>
            <w:r w:rsidR="00A555E4" w:rsidRPr="00A528F1">
              <w:rPr>
                <w:sz w:val="24"/>
                <w:szCs w:val="24"/>
                <w:lang w:val="en-US"/>
              </w:rPr>
              <w:t>A.</w:t>
            </w:r>
            <w:r w:rsidR="00A555E4" w:rsidRPr="00A555E4">
              <w:rPr>
                <w:sz w:val="24"/>
                <w:szCs w:val="24"/>
                <w:lang w:val="en-US"/>
              </w:rPr>
              <w:t xml:space="preserve"> </w:t>
            </w:r>
            <w:r w:rsidR="00A528F1" w:rsidRPr="00A528F1">
              <w:rPr>
                <w:sz w:val="24"/>
                <w:szCs w:val="24"/>
                <w:lang w:val="en-US"/>
              </w:rPr>
              <w:t xml:space="preserve">Demin, </w:t>
            </w:r>
            <w:r w:rsidR="00A555E4" w:rsidRPr="00A528F1">
              <w:rPr>
                <w:sz w:val="24"/>
                <w:szCs w:val="24"/>
                <w:lang w:val="en-US"/>
              </w:rPr>
              <w:t xml:space="preserve">P. </w:t>
            </w:r>
            <w:proofErr w:type="spellStart"/>
            <w:r w:rsidR="00A528F1" w:rsidRPr="00A528F1">
              <w:rPr>
                <w:sz w:val="24"/>
                <w:szCs w:val="24"/>
                <w:lang w:val="en-US"/>
              </w:rPr>
              <w:t>Tsiakaras</w:t>
            </w:r>
            <w:proofErr w:type="spellEnd"/>
            <w:r w:rsidR="00A528F1" w:rsidRPr="00A528F1">
              <w:rPr>
                <w:sz w:val="24"/>
                <w:szCs w:val="24"/>
                <w:lang w:val="en-US"/>
              </w:rPr>
              <w:t xml:space="preserve"> </w:t>
            </w:r>
            <w:r w:rsidRPr="00A528F1">
              <w:rPr>
                <w:sz w:val="24"/>
                <w:szCs w:val="24"/>
                <w:lang w:val="en-US"/>
              </w:rPr>
              <w:t xml:space="preserve">// </w:t>
            </w:r>
            <w:proofErr w:type="spellStart"/>
            <w:r w:rsidR="00A528F1" w:rsidRPr="00A528F1">
              <w:rPr>
                <w:sz w:val="24"/>
                <w:szCs w:val="24"/>
                <w:lang w:val="en-US"/>
              </w:rPr>
              <w:t>Electrochimica</w:t>
            </w:r>
            <w:proofErr w:type="spellEnd"/>
            <w:r w:rsidR="00A528F1" w:rsidRPr="00A528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28F1" w:rsidRPr="00A528F1">
              <w:rPr>
                <w:sz w:val="24"/>
                <w:szCs w:val="24"/>
                <w:lang w:val="en-US"/>
              </w:rPr>
              <w:t>Acta</w:t>
            </w:r>
            <w:proofErr w:type="spellEnd"/>
            <w:r w:rsidRPr="00A528F1">
              <w:rPr>
                <w:sz w:val="24"/>
                <w:szCs w:val="24"/>
                <w:lang w:val="en-US"/>
              </w:rPr>
              <w:t xml:space="preserve">. </w:t>
            </w:r>
            <w:r w:rsidRPr="00A528F1">
              <w:rPr>
                <w:bCs/>
                <w:sz w:val="24"/>
                <w:szCs w:val="24"/>
                <w:lang w:val="en-US"/>
              </w:rPr>
              <w:t>– 201</w:t>
            </w:r>
            <w:r w:rsidR="00A528F1" w:rsidRPr="00A528F1">
              <w:rPr>
                <w:bCs/>
                <w:sz w:val="24"/>
                <w:szCs w:val="24"/>
                <w:lang w:val="en-US"/>
              </w:rPr>
              <w:t xml:space="preserve">6. – V. </w:t>
            </w:r>
            <w:r w:rsidRPr="00A528F1">
              <w:rPr>
                <w:bCs/>
                <w:sz w:val="24"/>
                <w:szCs w:val="24"/>
                <w:lang w:val="en-US"/>
              </w:rPr>
              <w:t>2</w:t>
            </w:r>
            <w:r w:rsidR="00A528F1" w:rsidRPr="00A528F1">
              <w:rPr>
                <w:bCs/>
                <w:sz w:val="24"/>
                <w:szCs w:val="24"/>
                <w:lang w:val="en-US"/>
              </w:rPr>
              <w:t>10</w:t>
            </w:r>
            <w:r w:rsidRPr="00A528F1">
              <w:rPr>
                <w:bCs/>
                <w:sz w:val="24"/>
                <w:szCs w:val="24"/>
                <w:lang w:val="en-US"/>
              </w:rPr>
              <w:t xml:space="preserve">. – P. </w:t>
            </w:r>
            <w:r w:rsidR="00A528F1" w:rsidRPr="00A528F1">
              <w:rPr>
                <w:bCs/>
                <w:sz w:val="24"/>
                <w:szCs w:val="24"/>
                <w:lang w:val="en-US"/>
              </w:rPr>
              <w:t>681</w:t>
            </w:r>
            <w:r w:rsidR="00C56721" w:rsidRPr="00024378">
              <w:rPr>
                <w:bCs/>
                <w:sz w:val="24"/>
                <w:szCs w:val="24"/>
                <w:lang w:val="en-US"/>
              </w:rPr>
              <w:t>–</w:t>
            </w:r>
            <w:r w:rsidR="00A528F1" w:rsidRPr="00A528F1">
              <w:rPr>
                <w:bCs/>
                <w:sz w:val="24"/>
                <w:szCs w:val="24"/>
                <w:lang w:val="en-US"/>
              </w:rPr>
              <w:t>688</w:t>
            </w:r>
            <w:r w:rsidRPr="00A528F1">
              <w:rPr>
                <w:bCs/>
                <w:sz w:val="24"/>
                <w:szCs w:val="24"/>
                <w:lang w:val="en-US"/>
              </w:rPr>
              <w:t>.</w:t>
            </w:r>
          </w:p>
        </w:tc>
      </w:tr>
    </w:tbl>
    <w:p w:rsidR="00AA6E45" w:rsidRPr="00300CDF" w:rsidRDefault="00AA6E45" w:rsidP="00AA6E45">
      <w:pPr>
        <w:rPr>
          <w:sz w:val="24"/>
          <w:szCs w:val="24"/>
          <w:lang w:val="en-US"/>
        </w:rPr>
      </w:pPr>
    </w:p>
    <w:p w:rsidR="00BD103B" w:rsidRPr="00AA6E45" w:rsidRDefault="00BD103B">
      <w:pPr>
        <w:rPr>
          <w:lang w:val="en-US"/>
        </w:rPr>
      </w:pPr>
    </w:p>
    <w:sectPr w:rsidR="00BD103B" w:rsidRPr="00AA6E45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45"/>
    <w:rsid w:val="00003989"/>
    <w:rsid w:val="00004E19"/>
    <w:rsid w:val="00024378"/>
    <w:rsid w:val="00041CCB"/>
    <w:rsid w:val="00056F62"/>
    <w:rsid w:val="00063686"/>
    <w:rsid w:val="00090528"/>
    <w:rsid w:val="000A05BC"/>
    <w:rsid w:val="000A4AE0"/>
    <w:rsid w:val="000A7289"/>
    <w:rsid w:val="000C1206"/>
    <w:rsid w:val="000C4D96"/>
    <w:rsid w:val="000C4EA2"/>
    <w:rsid w:val="000C6FAD"/>
    <w:rsid w:val="000D2067"/>
    <w:rsid w:val="000E3981"/>
    <w:rsid w:val="000E3B04"/>
    <w:rsid w:val="000E4034"/>
    <w:rsid w:val="000F758B"/>
    <w:rsid w:val="00102580"/>
    <w:rsid w:val="001039E9"/>
    <w:rsid w:val="00104843"/>
    <w:rsid w:val="00111DE9"/>
    <w:rsid w:val="00121FF2"/>
    <w:rsid w:val="00153E18"/>
    <w:rsid w:val="00182884"/>
    <w:rsid w:val="0018329E"/>
    <w:rsid w:val="00196E98"/>
    <w:rsid w:val="001B5CF2"/>
    <w:rsid w:val="001C193D"/>
    <w:rsid w:val="001C5593"/>
    <w:rsid w:val="001D3707"/>
    <w:rsid w:val="001E50F9"/>
    <w:rsid w:val="001E5783"/>
    <w:rsid w:val="001F728D"/>
    <w:rsid w:val="002018F0"/>
    <w:rsid w:val="00202ECB"/>
    <w:rsid w:val="00210F9B"/>
    <w:rsid w:val="0021216C"/>
    <w:rsid w:val="0023759B"/>
    <w:rsid w:val="002476DA"/>
    <w:rsid w:val="00257359"/>
    <w:rsid w:val="00273503"/>
    <w:rsid w:val="00284BEA"/>
    <w:rsid w:val="00292194"/>
    <w:rsid w:val="00294A96"/>
    <w:rsid w:val="002A55C8"/>
    <w:rsid w:val="002A69B0"/>
    <w:rsid w:val="002B357C"/>
    <w:rsid w:val="002B7810"/>
    <w:rsid w:val="002C1451"/>
    <w:rsid w:val="002C50C5"/>
    <w:rsid w:val="002D3187"/>
    <w:rsid w:val="002F2F66"/>
    <w:rsid w:val="00300886"/>
    <w:rsid w:val="00300F15"/>
    <w:rsid w:val="0030396B"/>
    <w:rsid w:val="003078D7"/>
    <w:rsid w:val="00341B26"/>
    <w:rsid w:val="0035130A"/>
    <w:rsid w:val="00353F2B"/>
    <w:rsid w:val="0035631A"/>
    <w:rsid w:val="00357F38"/>
    <w:rsid w:val="003613AB"/>
    <w:rsid w:val="00364CAD"/>
    <w:rsid w:val="003658FF"/>
    <w:rsid w:val="0036676E"/>
    <w:rsid w:val="00372927"/>
    <w:rsid w:val="00380884"/>
    <w:rsid w:val="00384B3B"/>
    <w:rsid w:val="00395F6F"/>
    <w:rsid w:val="003A3AF0"/>
    <w:rsid w:val="003A7302"/>
    <w:rsid w:val="003B05DA"/>
    <w:rsid w:val="003B24F2"/>
    <w:rsid w:val="003C31B6"/>
    <w:rsid w:val="003C3E56"/>
    <w:rsid w:val="003C4E0B"/>
    <w:rsid w:val="003C700E"/>
    <w:rsid w:val="003D6BBD"/>
    <w:rsid w:val="003E3CC9"/>
    <w:rsid w:val="003E4AD1"/>
    <w:rsid w:val="003E55CD"/>
    <w:rsid w:val="003F016E"/>
    <w:rsid w:val="004009ED"/>
    <w:rsid w:val="004133AD"/>
    <w:rsid w:val="00414011"/>
    <w:rsid w:val="004313B8"/>
    <w:rsid w:val="00431B71"/>
    <w:rsid w:val="00432B1B"/>
    <w:rsid w:val="00441BCB"/>
    <w:rsid w:val="00454375"/>
    <w:rsid w:val="00457A75"/>
    <w:rsid w:val="00466FC0"/>
    <w:rsid w:val="00474EED"/>
    <w:rsid w:val="0047535D"/>
    <w:rsid w:val="004815BC"/>
    <w:rsid w:val="00482EC1"/>
    <w:rsid w:val="004848C9"/>
    <w:rsid w:val="00492DAF"/>
    <w:rsid w:val="004A15D3"/>
    <w:rsid w:val="004A2DE2"/>
    <w:rsid w:val="004A439B"/>
    <w:rsid w:val="004A66CA"/>
    <w:rsid w:val="004C153F"/>
    <w:rsid w:val="004C5B6A"/>
    <w:rsid w:val="004D3183"/>
    <w:rsid w:val="004D5AB7"/>
    <w:rsid w:val="004E5D33"/>
    <w:rsid w:val="004E6FE3"/>
    <w:rsid w:val="004E7871"/>
    <w:rsid w:val="004F1BBF"/>
    <w:rsid w:val="00500C63"/>
    <w:rsid w:val="0050164B"/>
    <w:rsid w:val="005036B5"/>
    <w:rsid w:val="00503B53"/>
    <w:rsid w:val="00504CA8"/>
    <w:rsid w:val="00506B10"/>
    <w:rsid w:val="00513674"/>
    <w:rsid w:val="00515EF0"/>
    <w:rsid w:val="00532C80"/>
    <w:rsid w:val="00533E4D"/>
    <w:rsid w:val="005373C7"/>
    <w:rsid w:val="00542BD0"/>
    <w:rsid w:val="00562733"/>
    <w:rsid w:val="00567A60"/>
    <w:rsid w:val="00584F63"/>
    <w:rsid w:val="00587D31"/>
    <w:rsid w:val="005B15A7"/>
    <w:rsid w:val="005B31E1"/>
    <w:rsid w:val="005B48D2"/>
    <w:rsid w:val="005B7CA4"/>
    <w:rsid w:val="005D1799"/>
    <w:rsid w:val="005D34D7"/>
    <w:rsid w:val="005D4390"/>
    <w:rsid w:val="005E6197"/>
    <w:rsid w:val="00600D7E"/>
    <w:rsid w:val="006036AA"/>
    <w:rsid w:val="006053AD"/>
    <w:rsid w:val="00612A62"/>
    <w:rsid w:val="00613F3C"/>
    <w:rsid w:val="006226F6"/>
    <w:rsid w:val="00624405"/>
    <w:rsid w:val="00635EAD"/>
    <w:rsid w:val="00645BDE"/>
    <w:rsid w:val="006479BD"/>
    <w:rsid w:val="00655559"/>
    <w:rsid w:val="006601F8"/>
    <w:rsid w:val="00660958"/>
    <w:rsid w:val="0066341E"/>
    <w:rsid w:val="006640D6"/>
    <w:rsid w:val="006767ED"/>
    <w:rsid w:val="00680F4E"/>
    <w:rsid w:val="00687E3F"/>
    <w:rsid w:val="00695F25"/>
    <w:rsid w:val="006A0066"/>
    <w:rsid w:val="006B568A"/>
    <w:rsid w:val="006D213D"/>
    <w:rsid w:val="006F1F1F"/>
    <w:rsid w:val="006F30FC"/>
    <w:rsid w:val="0070170A"/>
    <w:rsid w:val="0070684C"/>
    <w:rsid w:val="00710E12"/>
    <w:rsid w:val="00711CBE"/>
    <w:rsid w:val="00713CFE"/>
    <w:rsid w:val="00714C95"/>
    <w:rsid w:val="00725EF4"/>
    <w:rsid w:val="00742F54"/>
    <w:rsid w:val="00743857"/>
    <w:rsid w:val="00744FDF"/>
    <w:rsid w:val="00756B68"/>
    <w:rsid w:val="00760555"/>
    <w:rsid w:val="00762439"/>
    <w:rsid w:val="007747A6"/>
    <w:rsid w:val="00793839"/>
    <w:rsid w:val="007A7370"/>
    <w:rsid w:val="007A7E11"/>
    <w:rsid w:val="007B279C"/>
    <w:rsid w:val="007B3000"/>
    <w:rsid w:val="007B660B"/>
    <w:rsid w:val="007B681E"/>
    <w:rsid w:val="007C35AB"/>
    <w:rsid w:val="007D5202"/>
    <w:rsid w:val="007F32E9"/>
    <w:rsid w:val="007F59B2"/>
    <w:rsid w:val="00806880"/>
    <w:rsid w:val="00810A0C"/>
    <w:rsid w:val="008134E5"/>
    <w:rsid w:val="0081521F"/>
    <w:rsid w:val="00826C00"/>
    <w:rsid w:val="00831BFC"/>
    <w:rsid w:val="00861082"/>
    <w:rsid w:val="00867038"/>
    <w:rsid w:val="0086709C"/>
    <w:rsid w:val="00867B37"/>
    <w:rsid w:val="00872F14"/>
    <w:rsid w:val="0089001A"/>
    <w:rsid w:val="008A349B"/>
    <w:rsid w:val="008B3C5C"/>
    <w:rsid w:val="008C3884"/>
    <w:rsid w:val="008D2125"/>
    <w:rsid w:val="008D62D5"/>
    <w:rsid w:val="0090360F"/>
    <w:rsid w:val="00912DF6"/>
    <w:rsid w:val="00925670"/>
    <w:rsid w:val="00930E4B"/>
    <w:rsid w:val="00931577"/>
    <w:rsid w:val="009320F3"/>
    <w:rsid w:val="0095295B"/>
    <w:rsid w:val="00955DAF"/>
    <w:rsid w:val="0095656D"/>
    <w:rsid w:val="00956922"/>
    <w:rsid w:val="00957E31"/>
    <w:rsid w:val="00974ABA"/>
    <w:rsid w:val="00980838"/>
    <w:rsid w:val="00980C70"/>
    <w:rsid w:val="00985B6E"/>
    <w:rsid w:val="00993C71"/>
    <w:rsid w:val="009A0F9C"/>
    <w:rsid w:val="009B4481"/>
    <w:rsid w:val="009C0038"/>
    <w:rsid w:val="009C14AF"/>
    <w:rsid w:val="009D0D45"/>
    <w:rsid w:val="009D49F8"/>
    <w:rsid w:val="009E0BD5"/>
    <w:rsid w:val="009F660D"/>
    <w:rsid w:val="00A04C55"/>
    <w:rsid w:val="00A06EF4"/>
    <w:rsid w:val="00A255B8"/>
    <w:rsid w:val="00A25BC8"/>
    <w:rsid w:val="00A30FCB"/>
    <w:rsid w:val="00A31B8B"/>
    <w:rsid w:val="00A340B1"/>
    <w:rsid w:val="00A3490A"/>
    <w:rsid w:val="00A42089"/>
    <w:rsid w:val="00A4642F"/>
    <w:rsid w:val="00A46940"/>
    <w:rsid w:val="00A528F1"/>
    <w:rsid w:val="00A555E4"/>
    <w:rsid w:val="00A63FB9"/>
    <w:rsid w:val="00A6695E"/>
    <w:rsid w:val="00A706FF"/>
    <w:rsid w:val="00A8069A"/>
    <w:rsid w:val="00A93BF6"/>
    <w:rsid w:val="00AA6E45"/>
    <w:rsid w:val="00AB1659"/>
    <w:rsid w:val="00AC1AEA"/>
    <w:rsid w:val="00AC1CB1"/>
    <w:rsid w:val="00AC2024"/>
    <w:rsid w:val="00AC3F05"/>
    <w:rsid w:val="00AC49EB"/>
    <w:rsid w:val="00AD14EC"/>
    <w:rsid w:val="00AD40B5"/>
    <w:rsid w:val="00AE63EC"/>
    <w:rsid w:val="00AF1F81"/>
    <w:rsid w:val="00AF4BDE"/>
    <w:rsid w:val="00B01AE8"/>
    <w:rsid w:val="00B03289"/>
    <w:rsid w:val="00B06FF5"/>
    <w:rsid w:val="00B16E53"/>
    <w:rsid w:val="00B45100"/>
    <w:rsid w:val="00B45EEE"/>
    <w:rsid w:val="00B4701E"/>
    <w:rsid w:val="00B54F37"/>
    <w:rsid w:val="00B94BCE"/>
    <w:rsid w:val="00B9664D"/>
    <w:rsid w:val="00BA1FFB"/>
    <w:rsid w:val="00BB45EA"/>
    <w:rsid w:val="00BC36B1"/>
    <w:rsid w:val="00BC73A2"/>
    <w:rsid w:val="00BC74E4"/>
    <w:rsid w:val="00BD103B"/>
    <w:rsid w:val="00BD1FDD"/>
    <w:rsid w:val="00BD2D5F"/>
    <w:rsid w:val="00BD34CC"/>
    <w:rsid w:val="00BE4237"/>
    <w:rsid w:val="00BE7731"/>
    <w:rsid w:val="00BF507E"/>
    <w:rsid w:val="00C103B8"/>
    <w:rsid w:val="00C22381"/>
    <w:rsid w:val="00C234A7"/>
    <w:rsid w:val="00C235FF"/>
    <w:rsid w:val="00C4409E"/>
    <w:rsid w:val="00C44853"/>
    <w:rsid w:val="00C476ED"/>
    <w:rsid w:val="00C56721"/>
    <w:rsid w:val="00C6782F"/>
    <w:rsid w:val="00C678D6"/>
    <w:rsid w:val="00C9020C"/>
    <w:rsid w:val="00C91A45"/>
    <w:rsid w:val="00C96951"/>
    <w:rsid w:val="00CA5997"/>
    <w:rsid w:val="00CB7406"/>
    <w:rsid w:val="00CC2240"/>
    <w:rsid w:val="00CC4C07"/>
    <w:rsid w:val="00CE3D0C"/>
    <w:rsid w:val="00CE4A73"/>
    <w:rsid w:val="00CF543B"/>
    <w:rsid w:val="00CF6AC6"/>
    <w:rsid w:val="00D010A6"/>
    <w:rsid w:val="00D12AA8"/>
    <w:rsid w:val="00D137A9"/>
    <w:rsid w:val="00D23BD9"/>
    <w:rsid w:val="00D25E8F"/>
    <w:rsid w:val="00D44B7A"/>
    <w:rsid w:val="00D47034"/>
    <w:rsid w:val="00D47F94"/>
    <w:rsid w:val="00D6439D"/>
    <w:rsid w:val="00D72DE1"/>
    <w:rsid w:val="00D73DEF"/>
    <w:rsid w:val="00D73FBB"/>
    <w:rsid w:val="00D77630"/>
    <w:rsid w:val="00D82540"/>
    <w:rsid w:val="00D94070"/>
    <w:rsid w:val="00D97DC6"/>
    <w:rsid w:val="00DA3635"/>
    <w:rsid w:val="00DA7DE8"/>
    <w:rsid w:val="00DB1994"/>
    <w:rsid w:val="00DB1A71"/>
    <w:rsid w:val="00DB6CEE"/>
    <w:rsid w:val="00DC1904"/>
    <w:rsid w:val="00DC4167"/>
    <w:rsid w:val="00DD1E57"/>
    <w:rsid w:val="00DD676E"/>
    <w:rsid w:val="00DF36BE"/>
    <w:rsid w:val="00E00A15"/>
    <w:rsid w:val="00E04BAD"/>
    <w:rsid w:val="00E34B79"/>
    <w:rsid w:val="00E523A2"/>
    <w:rsid w:val="00E53A43"/>
    <w:rsid w:val="00E60860"/>
    <w:rsid w:val="00E61118"/>
    <w:rsid w:val="00E6710F"/>
    <w:rsid w:val="00E87672"/>
    <w:rsid w:val="00E92023"/>
    <w:rsid w:val="00E95C13"/>
    <w:rsid w:val="00EA0E46"/>
    <w:rsid w:val="00EB6E09"/>
    <w:rsid w:val="00EB78C4"/>
    <w:rsid w:val="00EB7D84"/>
    <w:rsid w:val="00EC1A9B"/>
    <w:rsid w:val="00EC269E"/>
    <w:rsid w:val="00ED131C"/>
    <w:rsid w:val="00ED2790"/>
    <w:rsid w:val="00ED458B"/>
    <w:rsid w:val="00ED4EF6"/>
    <w:rsid w:val="00EF7BAD"/>
    <w:rsid w:val="00F0211D"/>
    <w:rsid w:val="00F0657A"/>
    <w:rsid w:val="00F112D4"/>
    <w:rsid w:val="00F206B2"/>
    <w:rsid w:val="00F21E66"/>
    <w:rsid w:val="00F245E4"/>
    <w:rsid w:val="00F253CC"/>
    <w:rsid w:val="00F279DD"/>
    <w:rsid w:val="00F349A0"/>
    <w:rsid w:val="00F4188B"/>
    <w:rsid w:val="00F454DF"/>
    <w:rsid w:val="00F4609D"/>
    <w:rsid w:val="00F46D6D"/>
    <w:rsid w:val="00F46EEB"/>
    <w:rsid w:val="00F540E6"/>
    <w:rsid w:val="00F67708"/>
    <w:rsid w:val="00F73EA4"/>
    <w:rsid w:val="00F85305"/>
    <w:rsid w:val="00F93A55"/>
    <w:rsid w:val="00F9432A"/>
    <w:rsid w:val="00F94A23"/>
    <w:rsid w:val="00F9585C"/>
    <w:rsid w:val="00FA17DA"/>
    <w:rsid w:val="00FA3093"/>
    <w:rsid w:val="00FB428B"/>
    <w:rsid w:val="00FB7D56"/>
    <w:rsid w:val="00FE3806"/>
    <w:rsid w:val="00FF2330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F2F78-D218-42B1-80AD-4C91E12C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4E4"/>
    <w:pPr>
      <w:overflowPunct/>
      <w:autoSpaceDE/>
      <w:autoSpaceDN/>
      <w:adjustRightInd/>
      <w:spacing w:before="480" w:line="276" w:lineRule="auto"/>
      <w:contextualSpacing/>
      <w:textAlignment w:val="auto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74E4"/>
    <w:pPr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74E4"/>
    <w:pPr>
      <w:overflowPunct/>
      <w:autoSpaceDE/>
      <w:autoSpaceDN/>
      <w:adjustRightInd/>
      <w:spacing w:before="20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4E4"/>
    <w:pPr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4E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4E4"/>
    <w:pPr>
      <w:overflowPunct/>
      <w:autoSpaceDE/>
      <w:autoSpaceDN/>
      <w:adjustRightInd/>
      <w:spacing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4E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4E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4E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4E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74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74E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C74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C74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C74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C74E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C74E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74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C74E4"/>
    <w:pPr>
      <w:pBdr>
        <w:bottom w:val="single" w:sz="4" w:space="1" w:color="auto"/>
      </w:pBdr>
      <w:overflowPunct/>
      <w:autoSpaceDE/>
      <w:autoSpaceDN/>
      <w:adjustRightInd/>
      <w:spacing w:after="200"/>
      <w:contextualSpacing/>
      <w:textAlignment w:val="auto"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C74E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C74E4"/>
    <w:pPr>
      <w:overflowPunct/>
      <w:autoSpaceDE/>
      <w:autoSpaceDN/>
      <w:adjustRightInd/>
      <w:spacing w:after="600" w:line="276" w:lineRule="auto"/>
      <w:textAlignment w:val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C74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C74E4"/>
    <w:rPr>
      <w:b/>
      <w:bCs/>
    </w:rPr>
  </w:style>
  <w:style w:type="character" w:styleId="a8">
    <w:name w:val="Emphasis"/>
    <w:uiPriority w:val="20"/>
    <w:qFormat/>
    <w:rsid w:val="00BC74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BC74E4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C74E4"/>
  </w:style>
  <w:style w:type="paragraph" w:styleId="ab">
    <w:name w:val="List Paragraph"/>
    <w:basedOn w:val="a"/>
    <w:uiPriority w:val="34"/>
    <w:qFormat/>
    <w:rsid w:val="00BC74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C74E4"/>
    <w:pPr>
      <w:overflowPunct/>
      <w:autoSpaceDE/>
      <w:autoSpaceDN/>
      <w:adjustRightInd/>
      <w:spacing w:before="200" w:line="276" w:lineRule="auto"/>
      <w:ind w:left="360" w:right="360"/>
      <w:textAlignment w:val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C74E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C74E4"/>
    <w:pPr>
      <w:pBdr>
        <w:bottom w:val="single" w:sz="4" w:space="1" w:color="auto"/>
      </w:pBdr>
      <w:overflowPunct/>
      <w:autoSpaceDE/>
      <w:autoSpaceDN/>
      <w:adjustRightInd/>
      <w:spacing w:before="200" w:after="280" w:line="276" w:lineRule="auto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C74E4"/>
    <w:rPr>
      <w:b/>
      <w:bCs/>
      <w:i/>
      <w:iCs/>
    </w:rPr>
  </w:style>
  <w:style w:type="character" w:styleId="ae">
    <w:name w:val="Subtle Emphasis"/>
    <w:uiPriority w:val="19"/>
    <w:qFormat/>
    <w:rsid w:val="00BC74E4"/>
    <w:rPr>
      <w:i/>
      <w:iCs/>
    </w:rPr>
  </w:style>
  <w:style w:type="character" w:styleId="af">
    <w:name w:val="Intense Emphasis"/>
    <w:uiPriority w:val="21"/>
    <w:qFormat/>
    <w:rsid w:val="00BC74E4"/>
    <w:rPr>
      <w:b/>
      <w:bCs/>
    </w:rPr>
  </w:style>
  <w:style w:type="character" w:styleId="af0">
    <w:name w:val="Subtle Reference"/>
    <w:uiPriority w:val="31"/>
    <w:qFormat/>
    <w:rsid w:val="00BC74E4"/>
    <w:rPr>
      <w:smallCaps/>
    </w:rPr>
  </w:style>
  <w:style w:type="character" w:styleId="af1">
    <w:name w:val="Intense Reference"/>
    <w:uiPriority w:val="32"/>
    <w:qFormat/>
    <w:rsid w:val="00BC74E4"/>
    <w:rPr>
      <w:smallCaps/>
      <w:spacing w:val="5"/>
      <w:u w:val="single"/>
    </w:rPr>
  </w:style>
  <w:style w:type="character" w:styleId="af2">
    <w:name w:val="Book Title"/>
    <w:uiPriority w:val="33"/>
    <w:qFormat/>
    <w:rsid w:val="00BC74E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BC74E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2020-12-21T05:29:00Z</dcterms:created>
  <dcterms:modified xsi:type="dcterms:W3CDTF">2021-02-10T10:22:00Z</dcterms:modified>
</cp:coreProperties>
</file>