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СВЕДЕНИЯ</w:t>
      </w:r>
    </w:p>
    <w:p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об официальном оппоненте</w:t>
      </w:r>
    </w:p>
    <w:p w:rsidR="005D4BE1" w:rsidRPr="008A3D71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276"/>
        <w:gridCol w:w="2407"/>
        <w:gridCol w:w="1739"/>
      </w:tblGrid>
      <w:tr w:rsidR="005D4BE1" w:rsidRPr="008A3D71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8A3D71" w:rsidRDefault="005D4BE1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8A3D71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3" w:rsidRPr="008A3D71" w:rsidRDefault="00F04B13" w:rsidP="00F04B13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8A3D71">
              <w:rPr>
                <w:rFonts w:ascii="Times New Roman" w:hAnsi="Times New Roman" w:cs="Times New Roman"/>
              </w:rPr>
              <w:t>Сычев Андрей Анатольевич</w:t>
            </w:r>
          </w:p>
          <w:p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DA" w:rsidRDefault="00AD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D05DA">
              <w:rPr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sz w:val="24"/>
                <w:szCs w:val="24"/>
              </w:rPr>
              <w:t>«</w:t>
            </w:r>
            <w:r w:rsidRPr="00AD05DA">
              <w:rPr>
                <w:sz w:val="24"/>
                <w:szCs w:val="24"/>
              </w:rPr>
              <w:t>Национальный исследовательский Мордовский государственны</w:t>
            </w:r>
            <w:r>
              <w:rPr>
                <w:sz w:val="24"/>
                <w:szCs w:val="24"/>
              </w:rPr>
              <w:t xml:space="preserve">й университет им. Н. П. Огарёва» </w:t>
            </w:r>
          </w:p>
          <w:p w:rsidR="00977BA1" w:rsidRPr="008A3D71" w:rsidRDefault="00BB143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A3D71">
              <w:rPr>
                <w:sz w:val="24"/>
                <w:szCs w:val="24"/>
              </w:rPr>
              <w:t>430005, Российская Федерация, Республика Мордовия, г. Саранск, ул. Большевистская, д. 68</w:t>
            </w:r>
            <w:r w:rsidR="008A3D71">
              <w:rPr>
                <w:sz w:val="24"/>
                <w:szCs w:val="24"/>
              </w:rPr>
              <w:t>.</w:t>
            </w:r>
            <w:r w:rsidRPr="008A3D71">
              <w:rPr>
                <w:sz w:val="24"/>
                <w:szCs w:val="24"/>
              </w:rPr>
              <w:t xml:space="preserve">  Телефон: +7 (8342) 24-37-32 </w:t>
            </w:r>
          </w:p>
          <w:p w:rsidR="00BB1432" w:rsidRPr="008A3D71" w:rsidRDefault="00BB1432">
            <w:pPr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 xml:space="preserve">Телефон: +7 (8342) 270748 Электронная почта: </w:t>
            </w:r>
            <w:hyperlink r:id="rId7" w:history="1">
              <w:r w:rsidR="00BA50EC" w:rsidRPr="008A3D71">
                <w:rPr>
                  <w:rStyle w:val="a3"/>
                  <w:sz w:val="24"/>
                  <w:szCs w:val="24"/>
                </w:rPr>
                <w:t>depart-philos-hum@isi.mrsu.ru</w:t>
              </w:r>
            </w:hyperlink>
            <w:r w:rsidR="00BA50EC" w:rsidRPr="008A3D71">
              <w:rPr>
                <w:sz w:val="24"/>
                <w:szCs w:val="24"/>
              </w:rPr>
              <w:t>;</w:t>
            </w:r>
          </w:p>
          <w:p w:rsidR="00BA50EC" w:rsidRPr="008A3D71" w:rsidRDefault="00AD05DA">
            <w:pPr>
              <w:rPr>
                <w:sz w:val="24"/>
                <w:szCs w:val="24"/>
              </w:rPr>
            </w:pPr>
            <w:hyperlink r:id="rId8" w:history="1">
              <w:r w:rsidR="00BA50EC" w:rsidRPr="008A3D71">
                <w:rPr>
                  <w:rStyle w:val="a3"/>
                  <w:sz w:val="24"/>
                  <w:szCs w:val="24"/>
                </w:rPr>
                <w:t>sychevaa@mail.ru</w:t>
              </w:r>
            </w:hyperlink>
            <w:r w:rsidR="00BA50EC" w:rsidRPr="008A3D71">
              <w:rPr>
                <w:sz w:val="24"/>
                <w:szCs w:val="24"/>
              </w:rPr>
              <w:t xml:space="preserve"> </w:t>
            </w:r>
          </w:p>
          <w:p w:rsidR="00BB1432" w:rsidRPr="008A3D71" w:rsidRDefault="00827B31">
            <w:pPr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Профессор Кафедры</w:t>
            </w:r>
            <w:r w:rsidR="00BB1432" w:rsidRPr="008A3D71">
              <w:rPr>
                <w:sz w:val="24"/>
                <w:szCs w:val="24"/>
              </w:rPr>
              <w:t xml:space="preserve"> философии</w:t>
            </w:r>
          </w:p>
          <w:p w:rsidR="005D4BE1" w:rsidRPr="008A3D71" w:rsidRDefault="005D4BE1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71" w:rsidRDefault="00BB1432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 xml:space="preserve">Доктор философских наук </w:t>
            </w:r>
          </w:p>
          <w:p w:rsidR="0023707E" w:rsidRPr="008A3D71" w:rsidRDefault="00DA1AF4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Специальность:</w:t>
            </w:r>
          </w:p>
          <w:p w:rsidR="00DA1AF4" w:rsidRPr="008A3D71" w:rsidRDefault="0023707E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24.00.01 Теория и история культуры</w:t>
            </w:r>
            <w:r w:rsidR="00DA1AF4" w:rsidRPr="008A3D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8A3D71" w:rsidRDefault="008A3D71" w:rsidP="0082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5D4BE1" w:rsidRPr="008A3D71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Pr="008A3D71" w:rsidRDefault="00977BA1" w:rsidP="000957DF">
            <w:pPr>
              <w:ind w:right="112"/>
              <w:rPr>
                <w:sz w:val="24"/>
                <w:szCs w:val="24"/>
              </w:rPr>
            </w:pPr>
          </w:p>
          <w:p w:rsidR="00BB1432" w:rsidRPr="008A3D71" w:rsidRDefault="00BB1432" w:rsidP="00BB1432">
            <w:pPr>
              <w:pStyle w:val="Standard"/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8A3D71">
              <w:rPr>
                <w:rFonts w:ascii="Times New Roman" w:hAnsi="Times New Roman" w:cs="Times New Roman"/>
              </w:rPr>
              <w:t>1.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707E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Сычев, А.А.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23707E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ровокация в истории искусства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// 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Вестник Пермского национального исследовательского политехнического университета. Культура, история, философия, право. 2017. № 4. С. 15-27.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(ВАК)</w:t>
            </w:r>
          </w:p>
          <w:p w:rsidR="00BB1432" w:rsidRPr="008A3D71" w:rsidRDefault="00BB1432" w:rsidP="00BB1432">
            <w:pPr>
              <w:pStyle w:val="Standard"/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>Сычев, А.А. Дмитриев А.В. Провокация. Введение в теорию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. 2-е изд., испр. и доп. - Сер. 71 Открытая наука (Монография)</w:t>
            </w:r>
          </w:p>
          <w:p w:rsidR="00BB1432" w:rsidRPr="008A3D71" w:rsidRDefault="00BB1432" w:rsidP="00BB1432">
            <w:pPr>
              <w:pStyle w:val="Standard"/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Сычев, А.А.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еория провоцирования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М. М. Б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>ахтина: от самораскрытия к диалогу //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 Сычев А.А. Диалог со временем. 2018. № 65. С. 136-149. (ВАК).</w:t>
            </w:r>
          </w:p>
          <w:p w:rsidR="00BB1432" w:rsidRPr="008A3D71" w:rsidRDefault="00BB1432" w:rsidP="00BB1432">
            <w:pPr>
              <w:pStyle w:val="Standard"/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Сычев А.А.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ровокация в современном искусстве в 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сборнике: Провокация: экспертное измерение. Москва, 2017. С. 101-129.</w:t>
            </w:r>
          </w:p>
          <w:p w:rsidR="005D4BE1" w:rsidRPr="008A3D71" w:rsidRDefault="00BB1432" w:rsidP="00BB1432">
            <w:pPr>
              <w:pStyle w:val="Standard"/>
              <w:spacing w:before="120" w:after="120"/>
              <w:ind w:left="31" w:hanging="31"/>
              <w:rPr>
                <w:rFonts w:ascii="Times New Roman" w:hAnsi="Times New Roman" w:cs="Times New Roman"/>
              </w:rPr>
            </w:pPr>
            <w:r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="002F729B" w:rsidRPr="008A3D71">
              <w:rPr>
                <w:rFonts w:ascii="Times New Roman" w:hAnsi="Times New Roman" w:cs="Times New Roman"/>
                <w:shd w:val="clear" w:color="auto" w:fill="FFFFFF"/>
              </w:rPr>
              <w:t xml:space="preserve">Сычев А.А. Провокация в истории философии // </w:t>
            </w:r>
            <w:r w:rsidR="008A3D71">
              <w:rPr>
                <w:rFonts w:ascii="Times New Roman" w:hAnsi="Times New Roman" w:cs="Times New Roman"/>
                <w:shd w:val="clear" w:color="auto" w:fill="FFFFFF"/>
              </w:rPr>
              <w:t>Гуманитарный вектор</w:t>
            </w:r>
            <w:r w:rsidRPr="008A3D71">
              <w:rPr>
                <w:rFonts w:ascii="Times New Roman" w:hAnsi="Times New Roman" w:cs="Times New Roman"/>
                <w:shd w:val="clear" w:color="auto" w:fill="FFFFFF"/>
              </w:rPr>
              <w:t>. 2017. Т. 12. № 1. С. 113-122. (ВАК)</w:t>
            </w:r>
          </w:p>
          <w:p w:rsidR="00BB1432" w:rsidRPr="008A3D71" w:rsidRDefault="00BB1432" w:rsidP="00BB1432">
            <w:pPr>
              <w:pStyle w:val="Standard"/>
              <w:tabs>
                <w:tab w:val="left" w:pos="1030"/>
              </w:tabs>
              <w:spacing w:before="120" w:after="120"/>
              <w:ind w:left="1030"/>
              <w:rPr>
                <w:rFonts w:ascii="Times New Roman" w:hAnsi="Times New Roman" w:cs="Times New Roman"/>
              </w:rPr>
            </w:pPr>
          </w:p>
        </w:tc>
      </w:tr>
    </w:tbl>
    <w:p w:rsidR="00BB1432" w:rsidRPr="008A3D71" w:rsidRDefault="00BB1432">
      <w:pPr>
        <w:rPr>
          <w:sz w:val="24"/>
          <w:szCs w:val="24"/>
        </w:rPr>
      </w:pPr>
    </w:p>
    <w:sectPr w:rsidR="00BB1432" w:rsidRPr="008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E1" w:rsidRDefault="005D4BE1" w:rsidP="005D4BE1">
      <w:r>
        <w:separator/>
      </w:r>
    </w:p>
  </w:endnote>
  <w:endnote w:type="continuationSeparator" w:id="0">
    <w:p w:rsidR="005D4BE1" w:rsidRDefault="005D4BE1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E1" w:rsidRDefault="005D4BE1" w:rsidP="005D4BE1">
      <w:r>
        <w:separator/>
      </w:r>
    </w:p>
  </w:footnote>
  <w:footnote w:type="continuationSeparator" w:id="0">
    <w:p w:rsidR="005D4BE1" w:rsidRDefault="005D4BE1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50A41"/>
    <w:rsid w:val="000620AF"/>
    <w:rsid w:val="00063BE3"/>
    <w:rsid w:val="00067203"/>
    <w:rsid w:val="000957DF"/>
    <w:rsid w:val="000B2D26"/>
    <w:rsid w:val="000C6229"/>
    <w:rsid w:val="000D649D"/>
    <w:rsid w:val="000F6141"/>
    <w:rsid w:val="0016396A"/>
    <w:rsid w:val="00176849"/>
    <w:rsid w:val="001774CD"/>
    <w:rsid w:val="001929AA"/>
    <w:rsid w:val="001B32E4"/>
    <w:rsid w:val="001D63BD"/>
    <w:rsid w:val="002007C4"/>
    <w:rsid w:val="0023707E"/>
    <w:rsid w:val="00261013"/>
    <w:rsid w:val="0026448B"/>
    <w:rsid w:val="0027436B"/>
    <w:rsid w:val="00282151"/>
    <w:rsid w:val="00282616"/>
    <w:rsid w:val="0028447F"/>
    <w:rsid w:val="00293F03"/>
    <w:rsid w:val="002F729B"/>
    <w:rsid w:val="00301356"/>
    <w:rsid w:val="00351B63"/>
    <w:rsid w:val="00366A8E"/>
    <w:rsid w:val="003760CE"/>
    <w:rsid w:val="0038075B"/>
    <w:rsid w:val="00383B9D"/>
    <w:rsid w:val="003847CE"/>
    <w:rsid w:val="00396DC5"/>
    <w:rsid w:val="003A41B8"/>
    <w:rsid w:val="003E54DB"/>
    <w:rsid w:val="00436DD7"/>
    <w:rsid w:val="00444D8F"/>
    <w:rsid w:val="00482EEE"/>
    <w:rsid w:val="0049310E"/>
    <w:rsid w:val="004A32D6"/>
    <w:rsid w:val="004A3F39"/>
    <w:rsid w:val="005053DA"/>
    <w:rsid w:val="00511E49"/>
    <w:rsid w:val="0051204B"/>
    <w:rsid w:val="0054137F"/>
    <w:rsid w:val="00547103"/>
    <w:rsid w:val="005A7D43"/>
    <w:rsid w:val="005C6B6D"/>
    <w:rsid w:val="005D4BE1"/>
    <w:rsid w:val="005D5B56"/>
    <w:rsid w:val="00612B39"/>
    <w:rsid w:val="006368B1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801DA7"/>
    <w:rsid w:val="00807BD5"/>
    <w:rsid w:val="00827B31"/>
    <w:rsid w:val="008A3D71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43E3B"/>
    <w:rsid w:val="00946E18"/>
    <w:rsid w:val="00977BA1"/>
    <w:rsid w:val="0098651B"/>
    <w:rsid w:val="009C655F"/>
    <w:rsid w:val="00A22BC5"/>
    <w:rsid w:val="00A54F44"/>
    <w:rsid w:val="00AA3D44"/>
    <w:rsid w:val="00AC4874"/>
    <w:rsid w:val="00AD05DA"/>
    <w:rsid w:val="00AE7CCD"/>
    <w:rsid w:val="00AF7296"/>
    <w:rsid w:val="00B00F84"/>
    <w:rsid w:val="00B107FA"/>
    <w:rsid w:val="00B16632"/>
    <w:rsid w:val="00B20F1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32A12"/>
    <w:rsid w:val="00C65DDA"/>
    <w:rsid w:val="00C76D1C"/>
    <w:rsid w:val="00C81939"/>
    <w:rsid w:val="00CE37F4"/>
    <w:rsid w:val="00D44FAF"/>
    <w:rsid w:val="00D57E00"/>
    <w:rsid w:val="00DA1AF4"/>
    <w:rsid w:val="00DF603D"/>
    <w:rsid w:val="00E21F2D"/>
    <w:rsid w:val="00E77360"/>
    <w:rsid w:val="00EB21E1"/>
    <w:rsid w:val="00EC3E36"/>
    <w:rsid w:val="00ED035F"/>
    <w:rsid w:val="00F04B13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6C3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eva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-philos-hum@isi.m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2020-09-04T04:09:00Z</dcterms:created>
  <dcterms:modified xsi:type="dcterms:W3CDTF">2020-10-18T07:43:00Z</dcterms:modified>
</cp:coreProperties>
</file>