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9" w:rsidRDefault="00561E65">
      <w:pPr>
        <w:jc w:val="center"/>
        <w:rPr>
          <w:b/>
        </w:rPr>
      </w:pPr>
      <w:r>
        <w:rPr>
          <w:b/>
        </w:rPr>
        <w:t>СВЕДЕНИЯ</w:t>
      </w:r>
    </w:p>
    <w:p w:rsidR="00DA31C9" w:rsidRDefault="00561E65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DA31C9" w:rsidRDefault="00DA31C9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4"/>
        <w:gridCol w:w="4023"/>
        <w:gridCol w:w="2391"/>
        <w:gridCol w:w="1868"/>
      </w:tblGrid>
      <w:tr w:rsidR="00DA31C9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DA31C9" w:rsidRDefault="00DA3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>
              <w:rPr>
                <w:sz w:val="24"/>
                <w:szCs w:val="24"/>
              </w:rPr>
              <w:t>организации (полностью с указанием структурного подразделения)</w:t>
            </w:r>
          </w:p>
          <w:p w:rsidR="00DA31C9" w:rsidRDefault="00DA31C9">
            <w:pPr>
              <w:jc w:val="center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A31C9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Владимир Иванович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1C9" w:rsidRDefault="00561E6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бюджетное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учреждение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высшего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Курганский государственный университет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A31C9" w:rsidRDefault="00561E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урган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ул. Советская, 63 стр.4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A31C9" w:rsidRDefault="00561E65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(3522) 65-49-99</w:t>
            </w:r>
          </w:p>
          <w:p w:rsidR="00DA31C9" w:rsidRDefault="00561E65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wimosh@mail.ru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A31C9" w:rsidRDefault="00561E6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технологии металлов</w:t>
            </w:r>
          </w:p>
          <w:p w:rsidR="00DA31C9" w:rsidRDefault="00DA31C9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DA31C9" w:rsidRDefault="00561E65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05.09.01 -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Электромеханика и электрические аппараты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DA31C9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>
              <w:rPr>
                <w:sz w:val="24"/>
                <w:szCs w:val="24"/>
              </w:rPr>
              <w:t>изданиях</w:t>
            </w:r>
            <w:proofErr w:type="gramEnd"/>
            <w:r>
              <w:rPr>
                <w:sz w:val="24"/>
                <w:szCs w:val="24"/>
              </w:rPr>
              <w:t xml:space="preserve"> за последние 5 лет </w:t>
            </w:r>
          </w:p>
        </w:tc>
      </w:tr>
      <w:tr w:rsidR="00DA31C9" w:rsidRPr="00561E65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C9" w:rsidRDefault="00561E65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Energy and Dynamic Efficiency of Linear Electromagnetic Motors with One Winding and with Gravitational Storage // 2019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2019, 8933953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A31C9" w:rsidRDefault="00561E65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 Energy Modes of the Pulse Linear Electromagnetic Motor with Effective Transformation of Magnetic Energy // 2018 International Multi-Conference on Industrial Engineering and Modern Technologies,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EastCon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2018, 2018, 8602832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DA31C9" w:rsidRPr="00561E65" w:rsidRDefault="00561E65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Pulsing linear electromagnetic motor mechanical work within the desaturated magnetic system // 2017 International Conference on Industrial Engineering, Applications and Manufacturing, ICIEAM 2017 - Procee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dings, 2017, 8076319 </w:t>
            </w:r>
            <w:r w:rsidRPr="00561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561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</w:p>
          <w:p w:rsidR="00DA31C9" w:rsidRPr="00561E65" w:rsidRDefault="00561E65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1E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Moshkin</w:t>
            </w:r>
            <w:proofErr w:type="spellEnd"/>
            <w:r w:rsidRPr="00561E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V.I.,</w:t>
            </w:r>
            <w:r w:rsidRPr="00561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E65">
              <w:rPr>
                <w:rFonts w:ascii="Times New Roman" w:hAnsi="Times New Roman"/>
                <w:sz w:val="24"/>
                <w:szCs w:val="24"/>
                <w:lang w:val="en-US"/>
              </w:rPr>
              <w:t>Ugarov</w:t>
            </w:r>
            <w:proofErr w:type="spellEnd"/>
            <w:r w:rsidRPr="00561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G.G. Extreme magnetic energy of the electromechanical converter of electromagnetic type // </w:t>
            </w:r>
            <w:r w:rsidRPr="00561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Conference Proceedings - 2016 International Conference on Actual Problems of Electron Devices Engineering, </w:t>
            </w:r>
            <w:r w:rsidRPr="00561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APEDE 2016, 2016, 2, 7879039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561E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  <w:bookmarkStart w:id="0" w:name="_GoBack"/>
            <w:bookmarkEnd w:id="0"/>
          </w:p>
        </w:tc>
      </w:tr>
    </w:tbl>
    <w:p w:rsidR="00DA31C9" w:rsidRPr="00561E65" w:rsidRDefault="00DA31C9">
      <w:pPr>
        <w:rPr>
          <w:sz w:val="24"/>
          <w:szCs w:val="24"/>
          <w:lang w:val="en-US"/>
        </w:rPr>
      </w:pPr>
    </w:p>
    <w:sectPr w:rsidR="00DA31C9" w:rsidRPr="00561E65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F25"/>
    <w:multiLevelType w:val="multilevel"/>
    <w:tmpl w:val="71AC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2357789D"/>
    <w:multiLevelType w:val="multilevel"/>
    <w:tmpl w:val="EEE08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9"/>
    <w:rsid w:val="00561E65"/>
    <w:rsid w:val="00D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2020-10-06T06:51:00Z</dcterms:created>
  <dcterms:modified xsi:type="dcterms:W3CDTF">2020-10-06T06:51:00Z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