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878BB" w14:textId="77777777" w:rsidR="00DC184F" w:rsidRDefault="00DC184F" w:rsidP="004A4E27">
      <w:pPr>
        <w:jc w:val="center"/>
        <w:rPr>
          <w:b/>
        </w:rPr>
      </w:pPr>
      <w:r w:rsidRPr="00FF2641">
        <w:rPr>
          <w:b/>
        </w:rPr>
        <w:t>СВЕДЕНИЯ</w:t>
      </w:r>
    </w:p>
    <w:p w14:paraId="1E5C7B99" w14:textId="77777777" w:rsidR="00DC184F" w:rsidRDefault="00DC184F" w:rsidP="004A4E27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5CFE5201" w14:textId="77777777" w:rsidR="00DC184F" w:rsidRDefault="00DC184F" w:rsidP="004A4E27">
      <w:pPr>
        <w:jc w:val="center"/>
        <w:rPr>
          <w:b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61"/>
        <w:gridCol w:w="3989"/>
        <w:gridCol w:w="2356"/>
        <w:gridCol w:w="1860"/>
      </w:tblGrid>
      <w:tr w:rsidR="00FA0ECF" w:rsidRPr="00F12458" w14:paraId="4B2BE275" w14:textId="77777777" w:rsidTr="00DA22A4">
        <w:tc>
          <w:tcPr>
            <w:tcW w:w="1526" w:type="dxa"/>
          </w:tcPr>
          <w:p w14:paraId="239CDDC3" w14:textId="77777777" w:rsidR="00DC184F" w:rsidRPr="00F12458" w:rsidRDefault="00DC184F" w:rsidP="00DA22A4">
            <w:pPr>
              <w:jc w:val="center"/>
              <w:rPr>
                <w:sz w:val="24"/>
                <w:szCs w:val="24"/>
              </w:rPr>
            </w:pPr>
            <w:r w:rsidRPr="00F124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111" w:type="dxa"/>
          </w:tcPr>
          <w:p w14:paraId="53F43CCF" w14:textId="77777777" w:rsidR="00DC184F" w:rsidRPr="00F12458" w:rsidRDefault="00DC184F" w:rsidP="00DA22A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Место основной  работы -</w:t>
            </w:r>
            <w:r>
              <w:rPr>
                <w:sz w:val="24"/>
                <w:szCs w:val="24"/>
              </w:rPr>
              <w:t xml:space="preserve"> </w:t>
            </w:r>
            <w:r w:rsidRPr="00F12458">
              <w:rPr>
                <w:sz w:val="24"/>
                <w:szCs w:val="24"/>
              </w:rPr>
              <w:t>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 (полностью с указанием структурного подразделения)</w:t>
            </w:r>
          </w:p>
        </w:tc>
        <w:tc>
          <w:tcPr>
            <w:tcW w:w="2410" w:type="dxa"/>
          </w:tcPr>
          <w:p w14:paraId="5BCDA92A" w14:textId="77777777" w:rsidR="00DC184F" w:rsidRPr="00F12458" w:rsidRDefault="00DC184F" w:rsidP="00DA22A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 w:rsidRPr="006832FB">
              <w:rPr>
                <w:sz w:val="20"/>
              </w:rPr>
              <w:t xml:space="preserve"> </w:t>
            </w:r>
            <w:r w:rsidRPr="003E21F9"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919" w:type="dxa"/>
          </w:tcPr>
          <w:p w14:paraId="7BDF9389" w14:textId="77777777" w:rsidR="00DC184F" w:rsidRPr="00F12458" w:rsidRDefault="00DC184F" w:rsidP="00DA22A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FA0ECF" w:rsidRPr="00F12458" w14:paraId="7C690755" w14:textId="77777777" w:rsidTr="00DA22A4">
        <w:tc>
          <w:tcPr>
            <w:tcW w:w="1526" w:type="dxa"/>
          </w:tcPr>
          <w:p w14:paraId="6D9B8DB9" w14:textId="59153124" w:rsidR="00DC184F" w:rsidRPr="00314639" w:rsidRDefault="00FA0ECF" w:rsidP="0031463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Бигеев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Вахит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Абдрашитович</w:t>
            </w:r>
            <w:proofErr w:type="spellEnd"/>
          </w:p>
        </w:tc>
        <w:tc>
          <w:tcPr>
            <w:tcW w:w="4111" w:type="dxa"/>
          </w:tcPr>
          <w:p w14:paraId="0398EFA4" w14:textId="21019208" w:rsidR="00DC184F" w:rsidRPr="00B37410" w:rsidRDefault="00611D64" w:rsidP="00DA22A4">
            <w:pPr>
              <w:jc w:val="center"/>
              <w:rPr>
                <w:sz w:val="24"/>
                <w:szCs w:val="24"/>
              </w:rPr>
            </w:pPr>
            <w:r w:rsidRPr="00611D64">
              <w:rPr>
                <w:sz w:val="24"/>
                <w:szCs w:val="24"/>
              </w:rPr>
              <w:t xml:space="preserve">Федеральное государственное бюджетное </w:t>
            </w:r>
            <w:r w:rsidR="00FA0ECF">
              <w:rPr>
                <w:sz w:val="24"/>
                <w:szCs w:val="24"/>
              </w:rPr>
              <w:t xml:space="preserve">образовательное </w:t>
            </w:r>
            <w:r w:rsidRPr="00611D64">
              <w:rPr>
                <w:sz w:val="24"/>
                <w:szCs w:val="24"/>
              </w:rPr>
              <w:t>учре</w:t>
            </w:r>
            <w:r w:rsidR="00FA0ECF">
              <w:rPr>
                <w:sz w:val="24"/>
                <w:szCs w:val="24"/>
              </w:rPr>
              <w:t>ждение «Магнитогорский государственный технический университет им</w:t>
            </w:r>
            <w:r w:rsidR="00FA0ECF" w:rsidRPr="00FA0ECF">
              <w:rPr>
                <w:sz w:val="24"/>
                <w:szCs w:val="24"/>
              </w:rPr>
              <w:t xml:space="preserve">. </w:t>
            </w:r>
            <w:r w:rsidR="00FA0ECF">
              <w:rPr>
                <w:sz w:val="24"/>
                <w:szCs w:val="24"/>
              </w:rPr>
              <w:t>Г</w:t>
            </w:r>
            <w:r w:rsidR="00FA0ECF" w:rsidRPr="00FA0ECF">
              <w:rPr>
                <w:sz w:val="24"/>
                <w:szCs w:val="24"/>
              </w:rPr>
              <w:t>.</w:t>
            </w:r>
            <w:r w:rsidR="00FA0ECF">
              <w:rPr>
                <w:sz w:val="24"/>
                <w:szCs w:val="24"/>
              </w:rPr>
              <w:t>И</w:t>
            </w:r>
            <w:r w:rsidR="00FA0ECF" w:rsidRPr="00FA0ECF">
              <w:rPr>
                <w:sz w:val="24"/>
                <w:szCs w:val="24"/>
              </w:rPr>
              <w:t xml:space="preserve">. </w:t>
            </w:r>
            <w:r w:rsidR="00FA0ECF">
              <w:rPr>
                <w:sz w:val="24"/>
                <w:szCs w:val="24"/>
              </w:rPr>
              <w:t>Носова»</w:t>
            </w:r>
            <w:r w:rsidRPr="00611D64">
              <w:rPr>
                <w:sz w:val="24"/>
                <w:szCs w:val="24"/>
              </w:rPr>
              <w:t xml:space="preserve">. </w:t>
            </w:r>
          </w:p>
          <w:p w14:paraId="1D2E1CC1" w14:textId="2E10FFEF" w:rsidR="00DC184F" w:rsidRPr="00B37410" w:rsidRDefault="00FA0ECF" w:rsidP="00DA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455000</w:t>
            </w:r>
            <w:r w:rsidRPr="00FA0ECF">
              <w:rPr>
                <w:sz w:val="24"/>
                <w:szCs w:val="24"/>
              </w:rPr>
              <w:t>,</w:t>
            </w:r>
            <w:r w:rsidR="00611D64" w:rsidRPr="00611D64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Магнитогорск</w:t>
            </w:r>
            <w:r w:rsidR="00611D64" w:rsidRPr="00611D6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Челябинская обл</w:t>
            </w:r>
            <w:r w:rsidRPr="00FA0ECF">
              <w:rPr>
                <w:sz w:val="24"/>
                <w:szCs w:val="24"/>
              </w:rPr>
              <w:t>.,</w:t>
            </w:r>
            <w:r w:rsidR="00611D64" w:rsidRPr="00611D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</w:t>
            </w:r>
            <w:r w:rsidR="00611D64" w:rsidRPr="00611D6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Ленина</w:t>
            </w:r>
            <w:r w:rsidR="00611D64" w:rsidRPr="00611D64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38</w:t>
            </w:r>
          </w:p>
          <w:p w14:paraId="336A5CFE" w14:textId="0DA7344D" w:rsidR="00D01056" w:rsidRPr="00D01056" w:rsidRDefault="00DC184F" w:rsidP="00D01056">
            <w:pPr>
              <w:jc w:val="center"/>
              <w:rPr>
                <w:sz w:val="24"/>
                <w:szCs w:val="24"/>
              </w:rPr>
            </w:pPr>
            <w:r w:rsidRPr="00B37410">
              <w:rPr>
                <w:sz w:val="24"/>
                <w:szCs w:val="24"/>
              </w:rPr>
              <w:t xml:space="preserve">Тел. </w:t>
            </w:r>
            <w:r w:rsidR="00611D64" w:rsidRPr="00611D64">
              <w:rPr>
                <w:sz w:val="24"/>
                <w:szCs w:val="24"/>
              </w:rPr>
              <w:t>+7</w:t>
            </w:r>
            <w:r w:rsidR="00FA0ECF">
              <w:rPr>
                <w:sz w:val="24"/>
                <w:szCs w:val="24"/>
              </w:rPr>
              <w:t>(351)901-82-00</w:t>
            </w:r>
          </w:p>
          <w:p w14:paraId="0E827CA4" w14:textId="5CB7467A" w:rsidR="00D01056" w:rsidRPr="00B37410" w:rsidRDefault="00D01056" w:rsidP="00DA22A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+7 (919) 404-89-53</w:t>
            </w:r>
          </w:p>
          <w:p w14:paraId="009C3BEF" w14:textId="6F117D18" w:rsidR="00DC184F" w:rsidRPr="00D01056" w:rsidRDefault="00FA0ECF" w:rsidP="00DA22A4">
            <w:pPr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v</w:t>
            </w:r>
            <w:r w:rsidRPr="00D01056">
              <w:t>.</w:t>
            </w:r>
            <w:proofErr w:type="spellStart"/>
            <w:r>
              <w:rPr>
                <w:lang w:val="en-US"/>
              </w:rPr>
              <w:t>bigeev</w:t>
            </w:r>
            <w:proofErr w:type="spellEnd"/>
            <w:r w:rsidRPr="00D01056">
              <w:t>11</w:t>
            </w:r>
            <w:r w:rsidR="00611D64" w:rsidRPr="00D01056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="00611D64" w:rsidRPr="00D01056">
              <w:t>.</w:t>
            </w:r>
            <w:proofErr w:type="spellStart"/>
            <w:r w:rsidR="00611D64" w:rsidRPr="00FA0ECF">
              <w:rPr>
                <w:lang w:val="en-US"/>
              </w:rPr>
              <w:t>ru</w:t>
            </w:r>
            <w:proofErr w:type="spellEnd"/>
          </w:p>
          <w:p w14:paraId="04B3F52D" w14:textId="75513F3A" w:rsidR="00DC184F" w:rsidRPr="00FA0ECF" w:rsidRDefault="00DC184F" w:rsidP="00A31539">
            <w:pPr>
              <w:jc w:val="center"/>
              <w:rPr>
                <w:b/>
                <w:sz w:val="24"/>
                <w:szCs w:val="24"/>
              </w:rPr>
            </w:pPr>
            <w:r w:rsidRPr="00B37410">
              <w:rPr>
                <w:sz w:val="24"/>
                <w:szCs w:val="24"/>
              </w:rPr>
              <w:t>Должность</w:t>
            </w:r>
            <w:r w:rsidRPr="00FA0ECF">
              <w:rPr>
                <w:sz w:val="24"/>
                <w:szCs w:val="24"/>
              </w:rPr>
              <w:t xml:space="preserve">: </w:t>
            </w:r>
            <w:r w:rsidR="00FA0ECF">
              <w:rPr>
                <w:sz w:val="24"/>
                <w:szCs w:val="24"/>
              </w:rPr>
              <w:t xml:space="preserve">профессор кафедры металлургии и химических </w:t>
            </w:r>
            <w:r w:rsidR="00A31539">
              <w:rPr>
                <w:sz w:val="24"/>
                <w:szCs w:val="24"/>
              </w:rPr>
              <w:t>технологий</w:t>
            </w:r>
            <w:bookmarkStart w:id="0" w:name="_GoBack"/>
            <w:bookmarkEnd w:id="0"/>
          </w:p>
        </w:tc>
        <w:tc>
          <w:tcPr>
            <w:tcW w:w="2410" w:type="dxa"/>
          </w:tcPr>
          <w:p w14:paraId="1DD8AD1B" w14:textId="77777777" w:rsidR="001B5C68" w:rsidRDefault="00DC184F" w:rsidP="0055157D">
            <w:pPr>
              <w:jc w:val="center"/>
              <w:rPr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д.т.н.</w:t>
            </w:r>
          </w:p>
          <w:p w14:paraId="06D17F6B" w14:textId="73B91146" w:rsidR="00DC184F" w:rsidRPr="00314639" w:rsidRDefault="00DC184F" w:rsidP="0055157D">
            <w:pPr>
              <w:jc w:val="center"/>
              <w:rPr>
                <w:b/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2.6.2. Металлургия черных, цветных и редких металлов</w:t>
            </w:r>
          </w:p>
        </w:tc>
        <w:tc>
          <w:tcPr>
            <w:tcW w:w="1919" w:type="dxa"/>
          </w:tcPr>
          <w:p w14:paraId="2E11D018" w14:textId="579DDF04" w:rsidR="00DC184F" w:rsidRPr="003C5300" w:rsidRDefault="00FA0ECF" w:rsidP="00DA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</w:tr>
      <w:tr w:rsidR="00DC184F" w:rsidRPr="00F12458" w14:paraId="34E5B8B9" w14:textId="77777777" w:rsidTr="00DA22A4">
        <w:tc>
          <w:tcPr>
            <w:tcW w:w="9966" w:type="dxa"/>
            <w:gridSpan w:val="4"/>
          </w:tcPr>
          <w:p w14:paraId="644B3965" w14:textId="77777777" w:rsidR="00DC184F" w:rsidRPr="00F12458" w:rsidRDefault="00DC184F" w:rsidP="00DA22A4">
            <w:pPr>
              <w:ind w:firstLine="709"/>
              <w:rPr>
                <w:b/>
              </w:rPr>
            </w:pPr>
            <w:r w:rsidRPr="00F12458">
              <w:rPr>
                <w:rStyle w:val="a5"/>
                <w:szCs w:val="24"/>
              </w:rPr>
              <w:footnoteReference w:id="1"/>
            </w:r>
            <w:r w:rsidRPr="00F12458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DC184F" w:rsidRPr="00FA0ECF" w14:paraId="2A2BBB2C" w14:textId="77777777" w:rsidTr="00314639">
        <w:trPr>
          <w:trHeight w:val="274"/>
        </w:trPr>
        <w:tc>
          <w:tcPr>
            <w:tcW w:w="9966" w:type="dxa"/>
            <w:gridSpan w:val="4"/>
          </w:tcPr>
          <w:p w14:paraId="1773FA4D" w14:textId="36548808" w:rsidR="003F700F" w:rsidRPr="006E2A20" w:rsidRDefault="00FA0ECF" w:rsidP="00DC3505">
            <w:pPr>
              <w:jc w:val="both"/>
              <w:rPr>
                <w:bCs/>
                <w:sz w:val="24"/>
                <w:szCs w:val="24"/>
              </w:rPr>
            </w:pPr>
            <w:r w:rsidRPr="00DC3505">
              <w:rPr>
                <w:sz w:val="24"/>
                <w:szCs w:val="24"/>
                <w:lang w:val="en-US"/>
              </w:rPr>
              <w:t xml:space="preserve">1. </w:t>
            </w:r>
            <w:proofErr w:type="spellStart"/>
            <w:r w:rsidR="003F700F" w:rsidRPr="00DC3505">
              <w:rPr>
                <w:b/>
                <w:sz w:val="24"/>
                <w:szCs w:val="24"/>
                <w:lang w:val="en-US"/>
              </w:rPr>
              <w:t>Bigeev</w:t>
            </w:r>
            <w:proofErr w:type="spellEnd"/>
            <w:r w:rsidR="003F700F">
              <w:rPr>
                <w:b/>
                <w:sz w:val="24"/>
                <w:szCs w:val="24"/>
                <w:lang w:val="en-US"/>
              </w:rPr>
              <w:t>,</w:t>
            </w:r>
            <w:r w:rsidR="003F700F" w:rsidRPr="00DC3505">
              <w:rPr>
                <w:b/>
                <w:sz w:val="24"/>
                <w:szCs w:val="24"/>
                <w:lang w:val="en-US"/>
              </w:rPr>
              <w:t xml:space="preserve"> V</w:t>
            </w:r>
            <w:r w:rsidR="003F700F">
              <w:rPr>
                <w:b/>
                <w:sz w:val="24"/>
                <w:szCs w:val="24"/>
                <w:lang w:val="en-US"/>
              </w:rPr>
              <w:t xml:space="preserve">.A. 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Development of a scheme for ferronickel and cast iron production from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Sakharinskoye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deposit`s ore using hydrogen technology. / V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>A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Bigeev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>, A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>S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Kharchenko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>, S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>K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Sibagatullin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>, M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>V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Potapova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>, I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>A</w:t>
            </w:r>
            <w:r w:rsidR="003F700F">
              <w:rPr>
                <w:bCs/>
                <w:sz w:val="24"/>
                <w:szCs w:val="24"/>
                <w:lang w:val="en-US"/>
              </w:rPr>
              <w:t>.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Grishin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//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Chernye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700F" w:rsidRPr="003F700F">
              <w:rPr>
                <w:bCs/>
                <w:sz w:val="24"/>
                <w:szCs w:val="24"/>
                <w:lang w:val="en-US"/>
              </w:rPr>
              <w:t>Metally</w:t>
            </w:r>
            <w:proofErr w:type="spellEnd"/>
            <w:r w:rsidR="003F700F" w:rsidRPr="003F700F">
              <w:rPr>
                <w:bCs/>
                <w:sz w:val="24"/>
                <w:szCs w:val="24"/>
                <w:lang w:val="en-US"/>
              </w:rPr>
              <w:t xml:space="preserve">. – 2024. – № 3. – P. 16–21. </w:t>
            </w:r>
            <w:r w:rsidR="003F700F" w:rsidRPr="006E2A20">
              <w:rPr>
                <w:bCs/>
                <w:sz w:val="24"/>
                <w:szCs w:val="24"/>
              </w:rPr>
              <w:t>(</w:t>
            </w:r>
            <w:r w:rsidR="003F700F" w:rsidRPr="003F700F">
              <w:rPr>
                <w:bCs/>
                <w:sz w:val="24"/>
                <w:szCs w:val="24"/>
                <w:lang w:val="en-US"/>
              </w:rPr>
              <w:t>Scopus</w:t>
            </w:r>
            <w:r w:rsidR="003F700F" w:rsidRPr="006E2A20">
              <w:rPr>
                <w:bCs/>
                <w:sz w:val="24"/>
                <w:szCs w:val="24"/>
              </w:rPr>
              <w:t>)</w:t>
            </w:r>
          </w:p>
          <w:p w14:paraId="16928BE0" w14:textId="77777777" w:rsidR="003F700F" w:rsidRPr="00FA0ECF" w:rsidRDefault="003F700F" w:rsidP="003F700F">
            <w:pPr>
              <w:jc w:val="both"/>
              <w:rPr>
                <w:sz w:val="24"/>
                <w:szCs w:val="24"/>
              </w:rPr>
            </w:pPr>
            <w:r w:rsidRPr="00FA0ECF">
              <w:rPr>
                <w:sz w:val="24"/>
                <w:szCs w:val="24"/>
              </w:rPr>
              <w:t xml:space="preserve">2. </w:t>
            </w:r>
            <w:proofErr w:type="spellStart"/>
            <w:r w:rsidRPr="00FA0ECF">
              <w:rPr>
                <w:sz w:val="24"/>
                <w:szCs w:val="24"/>
              </w:rPr>
              <w:t>Сычков</w:t>
            </w:r>
            <w:proofErr w:type="spellEnd"/>
            <w:r w:rsidRPr="00FA0ECF">
              <w:rPr>
                <w:sz w:val="24"/>
                <w:szCs w:val="24"/>
              </w:rPr>
              <w:t xml:space="preserve">, А.Б. Влияние качественных показателей стали и НЛЗ на качество проката из высокоуглеродистой стали / А.Б. </w:t>
            </w:r>
            <w:proofErr w:type="spellStart"/>
            <w:r w:rsidRPr="00FA0ECF">
              <w:rPr>
                <w:sz w:val="24"/>
                <w:szCs w:val="24"/>
              </w:rPr>
              <w:t>Сычков</w:t>
            </w:r>
            <w:proofErr w:type="spellEnd"/>
            <w:r w:rsidRPr="00FA0ECF">
              <w:rPr>
                <w:sz w:val="24"/>
                <w:szCs w:val="24"/>
              </w:rPr>
              <w:t xml:space="preserve">, </w:t>
            </w:r>
            <w:r w:rsidRPr="00FA0ECF">
              <w:rPr>
                <w:b/>
                <w:sz w:val="24"/>
                <w:szCs w:val="24"/>
              </w:rPr>
              <w:t xml:space="preserve">В.А. </w:t>
            </w:r>
            <w:proofErr w:type="spellStart"/>
            <w:r w:rsidRPr="00FA0ECF">
              <w:rPr>
                <w:b/>
                <w:sz w:val="24"/>
                <w:szCs w:val="24"/>
              </w:rPr>
              <w:t>Бигеев</w:t>
            </w:r>
            <w:proofErr w:type="spellEnd"/>
            <w:r w:rsidRPr="00FA0ECF">
              <w:rPr>
                <w:sz w:val="24"/>
                <w:szCs w:val="24"/>
              </w:rPr>
              <w:t>, М.К. Исаев, Г.С. Зайцев // Теория и технология металлургического производства. – 2024. – № 2 (49). – С. 12-15.</w:t>
            </w:r>
          </w:p>
          <w:p w14:paraId="7F7C9317" w14:textId="254FE480" w:rsidR="00DC3505" w:rsidRDefault="003F700F" w:rsidP="00DC3505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3. </w:t>
            </w:r>
            <w:proofErr w:type="spellStart"/>
            <w:r w:rsidR="00DC3505" w:rsidRPr="003F700F">
              <w:rPr>
                <w:bCs/>
                <w:sz w:val="24"/>
                <w:szCs w:val="24"/>
                <w:lang w:val="en-US"/>
              </w:rPr>
              <w:t>Bigeev</w:t>
            </w:r>
            <w:proofErr w:type="spellEnd"/>
            <w:r w:rsidR="00DC3505" w:rsidRPr="003F700F">
              <w:rPr>
                <w:bCs/>
                <w:sz w:val="24"/>
                <w:szCs w:val="24"/>
                <w:lang w:val="en-US"/>
              </w:rPr>
              <w:t>, V.A.</w:t>
            </w:r>
            <w:r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Laboratory studies of solid-phase reduction of </w:t>
            </w:r>
            <w:proofErr w:type="spellStart"/>
            <w:r w:rsidR="00DC3505" w:rsidRPr="003F700F">
              <w:rPr>
                <w:bCs/>
                <w:sz w:val="24"/>
                <w:szCs w:val="24"/>
                <w:lang w:val="en-US"/>
              </w:rPr>
              <w:t>Sakharinskoe</w:t>
            </w:r>
            <w:proofErr w:type="spellEnd"/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 deposit`s nickel-containing ores to obtain a metallized product / </w:t>
            </w:r>
            <w:r w:rsidRPr="003F700F">
              <w:rPr>
                <w:bCs/>
                <w:sz w:val="24"/>
                <w:szCs w:val="24"/>
                <w:lang w:val="en-US"/>
              </w:rPr>
              <w:t xml:space="preserve">V.A.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Bigeev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, A.S.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Kharchenko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, M.V.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Potapova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, V.I.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Sysoev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// </w:t>
            </w:r>
            <w:proofErr w:type="spellStart"/>
            <w:r w:rsidR="00DC3505" w:rsidRPr="003F700F">
              <w:rPr>
                <w:bCs/>
                <w:sz w:val="24"/>
                <w:szCs w:val="24"/>
                <w:lang w:val="en-US"/>
              </w:rPr>
              <w:t>Chernye</w:t>
            </w:r>
            <w:proofErr w:type="spellEnd"/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C3505" w:rsidRPr="003F700F">
              <w:rPr>
                <w:bCs/>
                <w:sz w:val="24"/>
                <w:szCs w:val="24"/>
                <w:lang w:val="en-US"/>
              </w:rPr>
              <w:t>Metally</w:t>
            </w:r>
            <w:proofErr w:type="spellEnd"/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. </w:t>
            </w:r>
            <w:r w:rsidRPr="003F700F">
              <w:rPr>
                <w:bCs/>
                <w:sz w:val="24"/>
                <w:szCs w:val="24"/>
                <w:lang w:val="en-US"/>
              </w:rPr>
              <w:t xml:space="preserve">– 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>2023.</w:t>
            </w:r>
            <w:r w:rsidRPr="003F700F">
              <w:rPr>
                <w:bCs/>
                <w:sz w:val="24"/>
                <w:szCs w:val="24"/>
                <w:lang w:val="en-US"/>
              </w:rPr>
              <w:t xml:space="preserve"> – № 12. – P. 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4–8. </w:t>
            </w:r>
            <w:r w:rsidRPr="003F700F">
              <w:rPr>
                <w:bCs/>
                <w:sz w:val="24"/>
                <w:szCs w:val="24"/>
                <w:lang w:val="en-US"/>
              </w:rPr>
              <w:t>(Scopus)</w:t>
            </w:r>
          </w:p>
          <w:p w14:paraId="63F37545" w14:textId="49622ABE" w:rsidR="003F700F" w:rsidRPr="003F700F" w:rsidRDefault="003F700F" w:rsidP="003F700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4.</w:t>
            </w:r>
            <w:r w:rsidR="00DC3505" w:rsidRPr="00DC3505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C3505" w:rsidRPr="003F700F">
              <w:rPr>
                <w:bCs/>
                <w:sz w:val="24"/>
                <w:szCs w:val="24"/>
                <w:lang w:val="en-US"/>
              </w:rPr>
              <w:t>Kharchenko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>,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 A</w:t>
            </w:r>
            <w:r w:rsidRPr="003F700F">
              <w:rPr>
                <w:bCs/>
                <w:sz w:val="24"/>
                <w:szCs w:val="24"/>
                <w:lang w:val="en-US"/>
              </w:rPr>
              <w:t>.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>S</w:t>
            </w:r>
            <w:r w:rsidRPr="003F700F">
              <w:rPr>
                <w:bCs/>
                <w:sz w:val="24"/>
                <w:szCs w:val="24"/>
                <w:lang w:val="en-US"/>
              </w:rPr>
              <w:t>.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 xml:space="preserve"> Ability to reduce iron with additional hydrogen introduced into the blast-furnace natural gas stream</w:t>
            </w:r>
            <w:r w:rsidRPr="003F700F">
              <w:rPr>
                <w:bCs/>
                <w:sz w:val="24"/>
                <w:szCs w:val="24"/>
                <w:lang w:val="en-US"/>
              </w:rPr>
              <w:t xml:space="preserve"> / A.S.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Kharchenko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, M.I.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Sibagatullina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, D.M.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Chukin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>,</w:t>
            </w:r>
            <w:r w:rsidRPr="00DC3505">
              <w:rPr>
                <w:b/>
                <w:sz w:val="24"/>
                <w:szCs w:val="24"/>
                <w:lang w:val="en-US"/>
              </w:rPr>
              <w:t xml:space="preserve"> V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  <w:r w:rsidRPr="00DC3505">
              <w:rPr>
                <w:b/>
                <w:sz w:val="24"/>
                <w:szCs w:val="24"/>
                <w:lang w:val="en-US"/>
              </w:rPr>
              <w:t>A.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505">
              <w:rPr>
                <w:b/>
                <w:sz w:val="24"/>
                <w:szCs w:val="24"/>
                <w:lang w:val="en-US"/>
              </w:rPr>
              <w:t>Bigeev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//</w:t>
            </w:r>
            <w:r w:rsidRPr="00DC3505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Chernye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F700F">
              <w:rPr>
                <w:bCs/>
                <w:sz w:val="24"/>
                <w:szCs w:val="24"/>
                <w:lang w:val="en-US"/>
              </w:rPr>
              <w:t>Metally</w:t>
            </w:r>
            <w:proofErr w:type="spellEnd"/>
            <w:r w:rsidRPr="003F700F">
              <w:rPr>
                <w:bCs/>
                <w:sz w:val="24"/>
                <w:szCs w:val="24"/>
                <w:lang w:val="en-US"/>
              </w:rPr>
              <w:t xml:space="preserve">. – 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>2022</w:t>
            </w:r>
            <w:r w:rsidRPr="003F700F">
              <w:rPr>
                <w:bCs/>
                <w:sz w:val="24"/>
                <w:szCs w:val="24"/>
                <w:lang w:val="en-US"/>
              </w:rPr>
              <w:t xml:space="preserve">. – № 12. – P. </w:t>
            </w:r>
            <w:r w:rsidR="00DC3505" w:rsidRPr="003F700F">
              <w:rPr>
                <w:bCs/>
                <w:sz w:val="24"/>
                <w:szCs w:val="24"/>
                <w:lang w:val="en-US"/>
              </w:rPr>
              <w:t>17–23.</w:t>
            </w:r>
            <w:r w:rsidR="00DC3505" w:rsidRPr="003F700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3F700F">
              <w:rPr>
                <w:bCs/>
                <w:sz w:val="24"/>
                <w:szCs w:val="24"/>
              </w:rPr>
              <w:t>(</w:t>
            </w:r>
            <w:r w:rsidRPr="003F700F">
              <w:rPr>
                <w:bCs/>
                <w:sz w:val="24"/>
                <w:szCs w:val="24"/>
                <w:lang w:val="en-US"/>
              </w:rPr>
              <w:t>Scopus</w:t>
            </w:r>
            <w:r w:rsidRPr="003F700F">
              <w:rPr>
                <w:bCs/>
                <w:sz w:val="24"/>
                <w:szCs w:val="24"/>
              </w:rPr>
              <w:t>)</w:t>
            </w:r>
          </w:p>
          <w:p w14:paraId="491B87E8" w14:textId="2D1B2B91" w:rsidR="00FA0ECF" w:rsidRPr="00FA0ECF" w:rsidRDefault="00FA0ECF" w:rsidP="00FA0ECF">
            <w:pPr>
              <w:jc w:val="both"/>
              <w:rPr>
                <w:sz w:val="24"/>
                <w:szCs w:val="24"/>
              </w:rPr>
            </w:pPr>
            <w:r w:rsidRPr="00FA0ECF">
              <w:rPr>
                <w:sz w:val="24"/>
                <w:szCs w:val="24"/>
              </w:rPr>
              <w:lastRenderedPageBreak/>
              <w:t xml:space="preserve">5. Исаев, М.К. Опыт применения толстостенной кальциевой порошковой проволоки при внепечной обработке стали / М.К. Исаев, </w:t>
            </w:r>
            <w:r w:rsidRPr="00FA0ECF">
              <w:rPr>
                <w:b/>
                <w:sz w:val="24"/>
                <w:szCs w:val="24"/>
              </w:rPr>
              <w:t xml:space="preserve">В.А. </w:t>
            </w:r>
            <w:proofErr w:type="spellStart"/>
            <w:r w:rsidRPr="00FA0ECF">
              <w:rPr>
                <w:b/>
                <w:sz w:val="24"/>
                <w:szCs w:val="24"/>
              </w:rPr>
              <w:t>Бигеев</w:t>
            </w:r>
            <w:proofErr w:type="spellEnd"/>
            <w:r w:rsidRPr="00FA0ECF">
              <w:rPr>
                <w:sz w:val="24"/>
                <w:szCs w:val="24"/>
              </w:rPr>
              <w:t xml:space="preserve">, А.Б. </w:t>
            </w:r>
            <w:proofErr w:type="spellStart"/>
            <w:r w:rsidRPr="00FA0ECF">
              <w:rPr>
                <w:sz w:val="24"/>
                <w:szCs w:val="24"/>
              </w:rPr>
              <w:t>Сычков</w:t>
            </w:r>
            <w:proofErr w:type="spellEnd"/>
            <w:r w:rsidRPr="00FA0ECF">
              <w:rPr>
                <w:sz w:val="24"/>
                <w:szCs w:val="24"/>
              </w:rPr>
              <w:t>, А.М. Столяров // Черная металлургия. Бюллетень научно-технической и экономической информации. – 2021. – Т. 77, № 9. – С. 1020-1023.</w:t>
            </w:r>
          </w:p>
          <w:p w14:paraId="3C0F1880" w14:textId="560E8919" w:rsidR="00DC184F" w:rsidRPr="00BC631D" w:rsidRDefault="00FA0ECF" w:rsidP="003F700F">
            <w:pPr>
              <w:jc w:val="both"/>
              <w:rPr>
                <w:sz w:val="24"/>
                <w:szCs w:val="24"/>
              </w:rPr>
            </w:pPr>
            <w:r w:rsidRPr="00FA0ECF">
              <w:rPr>
                <w:sz w:val="24"/>
                <w:szCs w:val="24"/>
              </w:rPr>
              <w:t xml:space="preserve">6. Исаев, М.К. Применение кальцийсодержащей порошковой проволоки при ковшевой обработки стали / М.К. Исаев, </w:t>
            </w:r>
            <w:r w:rsidRPr="00FA0ECF">
              <w:rPr>
                <w:b/>
                <w:sz w:val="24"/>
                <w:szCs w:val="24"/>
              </w:rPr>
              <w:t xml:space="preserve">В.А. </w:t>
            </w:r>
            <w:proofErr w:type="spellStart"/>
            <w:r w:rsidRPr="00FA0ECF">
              <w:rPr>
                <w:b/>
                <w:sz w:val="24"/>
                <w:szCs w:val="24"/>
              </w:rPr>
              <w:t>Бигеев</w:t>
            </w:r>
            <w:proofErr w:type="spellEnd"/>
            <w:r w:rsidRPr="00FA0ECF">
              <w:rPr>
                <w:sz w:val="24"/>
                <w:szCs w:val="24"/>
              </w:rPr>
              <w:t xml:space="preserve">, А.Б. </w:t>
            </w:r>
            <w:proofErr w:type="spellStart"/>
            <w:r w:rsidRPr="00FA0ECF">
              <w:rPr>
                <w:sz w:val="24"/>
                <w:szCs w:val="24"/>
              </w:rPr>
              <w:t>Сычков</w:t>
            </w:r>
            <w:proofErr w:type="spellEnd"/>
            <w:r w:rsidRPr="00FA0ECF">
              <w:rPr>
                <w:sz w:val="24"/>
                <w:szCs w:val="24"/>
              </w:rPr>
              <w:t xml:space="preserve">, А.М. Столяров // Технологии металлургии, машиностроения и </w:t>
            </w:r>
            <w:proofErr w:type="spellStart"/>
            <w:r w:rsidRPr="00FA0ECF">
              <w:rPr>
                <w:sz w:val="24"/>
                <w:szCs w:val="24"/>
              </w:rPr>
              <w:t>материалообработки</w:t>
            </w:r>
            <w:proofErr w:type="spellEnd"/>
            <w:r w:rsidRPr="00FA0ECF">
              <w:rPr>
                <w:sz w:val="24"/>
                <w:szCs w:val="24"/>
              </w:rPr>
              <w:t>. – 2021. – № 20. – С. 195-200.</w:t>
            </w:r>
          </w:p>
        </w:tc>
      </w:tr>
    </w:tbl>
    <w:p w14:paraId="6AB84433" w14:textId="77777777" w:rsidR="00DC184F" w:rsidRPr="00FA0ECF" w:rsidRDefault="00DC184F" w:rsidP="004A4E27">
      <w:pPr>
        <w:rPr>
          <w:sz w:val="24"/>
          <w:szCs w:val="24"/>
        </w:rPr>
      </w:pPr>
    </w:p>
    <w:p w14:paraId="3A1D41BA" w14:textId="77777777" w:rsidR="00DC184F" w:rsidRPr="00FA0ECF" w:rsidRDefault="00DC184F" w:rsidP="004A4E27">
      <w:pPr>
        <w:tabs>
          <w:tab w:val="left" w:pos="914"/>
        </w:tabs>
        <w:ind w:left="4042" w:firstLine="914"/>
        <w:rPr>
          <w:b/>
        </w:rPr>
      </w:pPr>
    </w:p>
    <w:p w14:paraId="0F6F5750" w14:textId="77777777" w:rsidR="00DC184F" w:rsidRPr="00FA0ECF" w:rsidRDefault="00DC184F" w:rsidP="006D7CE4">
      <w:pPr>
        <w:ind w:left="4956"/>
        <w:rPr>
          <w:sz w:val="24"/>
          <w:szCs w:val="24"/>
        </w:rPr>
      </w:pPr>
    </w:p>
    <w:sectPr w:rsidR="00DC184F" w:rsidRPr="00FA0ECF" w:rsidSect="00B4116F">
      <w:pgSz w:w="12240" w:h="15840" w:code="1"/>
      <w:pgMar w:top="1134" w:right="851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0822D" w14:textId="77777777" w:rsidR="00256CC0" w:rsidRDefault="00256CC0">
      <w:r>
        <w:separator/>
      </w:r>
    </w:p>
  </w:endnote>
  <w:endnote w:type="continuationSeparator" w:id="0">
    <w:p w14:paraId="423C3219" w14:textId="77777777" w:rsidR="00256CC0" w:rsidRDefault="0025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331E9" w14:textId="77777777" w:rsidR="00256CC0" w:rsidRDefault="00256CC0">
      <w:r>
        <w:separator/>
      </w:r>
    </w:p>
  </w:footnote>
  <w:footnote w:type="continuationSeparator" w:id="0">
    <w:p w14:paraId="1B1A89E4" w14:textId="77777777" w:rsidR="00256CC0" w:rsidRDefault="00256CC0">
      <w:r>
        <w:continuationSeparator/>
      </w:r>
    </w:p>
  </w:footnote>
  <w:footnote w:id="1">
    <w:p w14:paraId="7FF180B7" w14:textId="77777777" w:rsidR="00DC184F" w:rsidRDefault="00DC184F" w:rsidP="004A4E27">
      <w:pPr>
        <w:pStyle w:val="a3"/>
      </w:pPr>
      <w:r>
        <w:rPr>
          <w:rStyle w:val="a5"/>
        </w:rPr>
        <w:footnoteRef/>
      </w:r>
      <w:r>
        <w:t xml:space="preserve"> </w:t>
      </w:r>
      <w:r w:rsidRPr="00E67C70">
        <w:rPr>
          <w:sz w:val="22"/>
          <w:szCs w:val="22"/>
        </w:rPr>
        <w:t>Список публикаций приводится с полным библиографическим описанием согласно ГОСТ 7.1-2003</w:t>
      </w:r>
      <w:r>
        <w:rPr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85B"/>
    <w:multiLevelType w:val="hybridMultilevel"/>
    <w:tmpl w:val="AEB005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208DD"/>
    <w:rsid w:val="00053782"/>
    <w:rsid w:val="000B7C06"/>
    <w:rsid w:val="000C334D"/>
    <w:rsid w:val="001112F4"/>
    <w:rsid w:val="001168F9"/>
    <w:rsid w:val="00192A9F"/>
    <w:rsid w:val="001B5C68"/>
    <w:rsid w:val="001C0162"/>
    <w:rsid w:val="00247489"/>
    <w:rsid w:val="00256CC0"/>
    <w:rsid w:val="002642B0"/>
    <w:rsid w:val="0028735D"/>
    <w:rsid w:val="002A13C4"/>
    <w:rsid w:val="002C38F5"/>
    <w:rsid w:val="00314639"/>
    <w:rsid w:val="00327ECB"/>
    <w:rsid w:val="00366636"/>
    <w:rsid w:val="003C285E"/>
    <w:rsid w:val="003C5300"/>
    <w:rsid w:val="003E21F9"/>
    <w:rsid w:val="003F700F"/>
    <w:rsid w:val="00407E17"/>
    <w:rsid w:val="0042291D"/>
    <w:rsid w:val="00422CE1"/>
    <w:rsid w:val="00422FF6"/>
    <w:rsid w:val="0045436B"/>
    <w:rsid w:val="004A4E27"/>
    <w:rsid w:val="004E1260"/>
    <w:rsid w:val="004F30A4"/>
    <w:rsid w:val="004F4E09"/>
    <w:rsid w:val="0052483C"/>
    <w:rsid w:val="00534718"/>
    <w:rsid w:val="00535610"/>
    <w:rsid w:val="0055157D"/>
    <w:rsid w:val="00574870"/>
    <w:rsid w:val="00592AA2"/>
    <w:rsid w:val="00611D64"/>
    <w:rsid w:val="0062394D"/>
    <w:rsid w:val="0064137B"/>
    <w:rsid w:val="006730A0"/>
    <w:rsid w:val="006832FB"/>
    <w:rsid w:val="00690FAA"/>
    <w:rsid w:val="006C5F94"/>
    <w:rsid w:val="006D7CE4"/>
    <w:rsid w:val="006E2A20"/>
    <w:rsid w:val="0075147D"/>
    <w:rsid w:val="0078605B"/>
    <w:rsid w:val="007D17CE"/>
    <w:rsid w:val="007E0FBE"/>
    <w:rsid w:val="007F7EF7"/>
    <w:rsid w:val="00822FF2"/>
    <w:rsid w:val="0082440C"/>
    <w:rsid w:val="008305B9"/>
    <w:rsid w:val="0089009E"/>
    <w:rsid w:val="008B7F01"/>
    <w:rsid w:val="00933958"/>
    <w:rsid w:val="009471DF"/>
    <w:rsid w:val="00950B03"/>
    <w:rsid w:val="0095679D"/>
    <w:rsid w:val="00977BDD"/>
    <w:rsid w:val="009A0F63"/>
    <w:rsid w:val="00A22710"/>
    <w:rsid w:val="00A31539"/>
    <w:rsid w:val="00A541BB"/>
    <w:rsid w:val="00A645D4"/>
    <w:rsid w:val="00AE2220"/>
    <w:rsid w:val="00B37410"/>
    <w:rsid w:val="00B4116F"/>
    <w:rsid w:val="00BA2FBD"/>
    <w:rsid w:val="00BC1C28"/>
    <w:rsid w:val="00BC5AF7"/>
    <w:rsid w:val="00BC631D"/>
    <w:rsid w:val="00C20FE0"/>
    <w:rsid w:val="00C47756"/>
    <w:rsid w:val="00C62269"/>
    <w:rsid w:val="00C77A08"/>
    <w:rsid w:val="00CE7319"/>
    <w:rsid w:val="00CE754A"/>
    <w:rsid w:val="00CF2153"/>
    <w:rsid w:val="00D01056"/>
    <w:rsid w:val="00D27A88"/>
    <w:rsid w:val="00DA22A4"/>
    <w:rsid w:val="00DA58C0"/>
    <w:rsid w:val="00DC184F"/>
    <w:rsid w:val="00DC3505"/>
    <w:rsid w:val="00DE0FBC"/>
    <w:rsid w:val="00E341F4"/>
    <w:rsid w:val="00E67C70"/>
    <w:rsid w:val="00F12458"/>
    <w:rsid w:val="00F14238"/>
    <w:rsid w:val="00F3171C"/>
    <w:rsid w:val="00F347E1"/>
    <w:rsid w:val="00F47CED"/>
    <w:rsid w:val="00F83EED"/>
    <w:rsid w:val="00F86A32"/>
    <w:rsid w:val="00FA0ECF"/>
    <w:rsid w:val="00FA6DBB"/>
    <w:rsid w:val="00FB04A2"/>
    <w:rsid w:val="00FE5F5A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0CDA8"/>
  <w15:docId w15:val="{EFFD70AF-1C34-4730-81FA-6F370AE0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E2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4">
    <w:name w:val="heading 4"/>
    <w:basedOn w:val="a"/>
    <w:link w:val="40"/>
    <w:uiPriority w:val="99"/>
    <w:qFormat/>
    <w:locked/>
    <w:rsid w:val="00592AA2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950B03"/>
    <w:rPr>
      <w:rFonts w:ascii="Calibri" w:hAnsi="Calibri"/>
      <w:b/>
      <w:sz w:val="28"/>
    </w:rPr>
  </w:style>
  <w:style w:type="paragraph" w:styleId="a3">
    <w:name w:val="footnote text"/>
    <w:basedOn w:val="a"/>
    <w:link w:val="a4"/>
    <w:uiPriority w:val="99"/>
    <w:semiHidden/>
    <w:rsid w:val="004A4E27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4">
    <w:name w:val="Текст сноски Знак"/>
    <w:link w:val="a3"/>
    <w:uiPriority w:val="99"/>
    <w:semiHidden/>
    <w:locked/>
    <w:rsid w:val="004A4E27"/>
    <w:rPr>
      <w:lang w:val="ru-RU" w:eastAsia="ru-RU"/>
    </w:rPr>
  </w:style>
  <w:style w:type="character" w:styleId="a5">
    <w:name w:val="footnote reference"/>
    <w:uiPriority w:val="99"/>
    <w:semiHidden/>
    <w:rsid w:val="004A4E27"/>
    <w:rPr>
      <w:rFonts w:cs="Times New Roman"/>
      <w:vertAlign w:val="superscript"/>
    </w:rPr>
  </w:style>
  <w:style w:type="character" w:customStyle="1" w:styleId="typography-modulelvnittypography-modulenfgvcbutton-moduleimdmt">
    <w:name w:val="typography-module__lvnit typography-module__nfgvc button-module__imdmt"/>
    <w:uiPriority w:val="99"/>
    <w:rsid w:val="00592AA2"/>
  </w:style>
  <w:style w:type="character" w:customStyle="1" w:styleId="typography-modulelvnittypography-modulefrnrdtypography-modulenfgvc">
    <w:name w:val="typography-module__lvnit typography-module__frnrd typography-module__nfgvc"/>
    <w:uiPriority w:val="99"/>
    <w:rsid w:val="00592AA2"/>
  </w:style>
  <w:style w:type="character" w:styleId="a6">
    <w:name w:val="Emphasis"/>
    <w:uiPriority w:val="99"/>
    <w:qFormat/>
    <w:locked/>
    <w:rsid w:val="00592AA2"/>
    <w:rPr>
      <w:rFonts w:cs="Times New Roman"/>
      <w:i/>
    </w:rPr>
  </w:style>
  <w:style w:type="character" w:customStyle="1" w:styleId="typography-modulelvnittypography-modulenfgvctypography-modulechyc">
    <w:name w:val="typography-module__lvnit typography-module__nfgvc typography-module___chyc"/>
    <w:uiPriority w:val="99"/>
    <w:rsid w:val="00592AA2"/>
  </w:style>
  <w:style w:type="character" w:styleId="a7">
    <w:name w:val="Hyperlink"/>
    <w:uiPriority w:val="99"/>
    <w:rsid w:val="00422CE1"/>
    <w:rPr>
      <w:rFonts w:cs="Times New Roman"/>
      <w:color w:val="0000FF"/>
      <w:u w:val="single"/>
    </w:rPr>
  </w:style>
  <w:style w:type="character" w:customStyle="1" w:styleId="menug">
    <w:name w:val="menug"/>
    <w:uiPriority w:val="99"/>
    <w:rsid w:val="004F4E09"/>
  </w:style>
  <w:style w:type="character" w:styleId="a8">
    <w:name w:val="annotation reference"/>
    <w:uiPriority w:val="99"/>
    <w:semiHidden/>
    <w:rsid w:val="00327ECB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rsid w:val="00327ECB"/>
    <w:rPr>
      <w:sz w:val="20"/>
    </w:rPr>
  </w:style>
  <w:style w:type="character" w:customStyle="1" w:styleId="aa">
    <w:name w:val="Текст примечания Знак"/>
    <w:link w:val="a9"/>
    <w:uiPriority w:val="99"/>
    <w:locked/>
    <w:rsid w:val="00327ECB"/>
    <w:rPr>
      <w:sz w:val="20"/>
    </w:rPr>
  </w:style>
  <w:style w:type="paragraph" w:styleId="ab">
    <w:name w:val="annotation subject"/>
    <w:basedOn w:val="a9"/>
    <w:next w:val="a9"/>
    <w:link w:val="ac"/>
    <w:uiPriority w:val="99"/>
    <w:semiHidden/>
    <w:rsid w:val="00327ECB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327ECB"/>
    <w:rPr>
      <w:b/>
      <w:sz w:val="20"/>
    </w:rPr>
  </w:style>
  <w:style w:type="paragraph" w:styleId="ad">
    <w:name w:val="Balloon Text"/>
    <w:basedOn w:val="a"/>
    <w:link w:val="ae"/>
    <w:uiPriority w:val="99"/>
    <w:semiHidden/>
    <w:rsid w:val="00F86A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220BA"/>
    <w:rPr>
      <w:sz w:val="0"/>
      <w:szCs w:val="0"/>
    </w:rPr>
  </w:style>
  <w:style w:type="character" w:customStyle="1" w:styleId="1">
    <w:name w:val="Неразрешенное упоминание1"/>
    <w:uiPriority w:val="99"/>
    <w:semiHidden/>
    <w:unhideWhenUsed/>
    <w:rsid w:val="00611D6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C3505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3F7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8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8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Полякова</dc:creator>
  <cp:keywords/>
  <dc:description/>
  <cp:lastModifiedBy>Мазаева Людмила Николаевна</cp:lastModifiedBy>
  <cp:revision>3</cp:revision>
  <cp:lastPrinted>2023-05-15T06:58:00Z</cp:lastPrinted>
  <dcterms:created xsi:type="dcterms:W3CDTF">2026-07-08T11:21:00Z</dcterms:created>
  <dcterms:modified xsi:type="dcterms:W3CDTF">2026-09-08T07:33:00Z</dcterms:modified>
</cp:coreProperties>
</file>