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878BB" w14:textId="77777777" w:rsidR="00DC184F" w:rsidRDefault="00DC184F" w:rsidP="004A4E27">
      <w:pPr>
        <w:jc w:val="center"/>
        <w:rPr>
          <w:b/>
        </w:rPr>
      </w:pPr>
      <w:r w:rsidRPr="00FF2641">
        <w:rPr>
          <w:b/>
        </w:rPr>
        <w:t>СВЕДЕНИЯ</w:t>
      </w:r>
    </w:p>
    <w:p w14:paraId="1E5C7B99" w14:textId="77777777" w:rsidR="00DC184F" w:rsidRDefault="00DC184F" w:rsidP="004A4E27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5CFE5201" w14:textId="77777777" w:rsidR="00DC184F" w:rsidRDefault="00DC184F" w:rsidP="004A4E27">
      <w:pPr>
        <w:jc w:val="center"/>
        <w:rPr>
          <w:b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2"/>
        <w:gridCol w:w="3990"/>
        <w:gridCol w:w="2374"/>
        <w:gridCol w:w="1880"/>
      </w:tblGrid>
      <w:tr w:rsidR="00DC184F" w:rsidRPr="00F12458" w14:paraId="4B2BE275" w14:textId="77777777" w:rsidTr="00DA22A4">
        <w:tc>
          <w:tcPr>
            <w:tcW w:w="1526" w:type="dxa"/>
          </w:tcPr>
          <w:p w14:paraId="239CDDC3" w14:textId="77777777" w:rsidR="00DC184F" w:rsidRPr="00F12458" w:rsidRDefault="00DC184F" w:rsidP="00DA22A4">
            <w:pPr>
              <w:jc w:val="center"/>
              <w:rPr>
                <w:sz w:val="24"/>
                <w:szCs w:val="24"/>
              </w:rPr>
            </w:pPr>
            <w:r w:rsidRPr="00F12458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111" w:type="dxa"/>
          </w:tcPr>
          <w:p w14:paraId="53F43CCF" w14:textId="77777777" w:rsidR="00DC184F" w:rsidRPr="00F12458" w:rsidRDefault="00DC184F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Место основной  работы -</w:t>
            </w:r>
            <w:r>
              <w:rPr>
                <w:sz w:val="24"/>
                <w:szCs w:val="24"/>
              </w:rPr>
              <w:t xml:space="preserve"> </w:t>
            </w:r>
            <w:r w:rsidRPr="00F12458">
              <w:rPr>
                <w:sz w:val="24"/>
                <w:szCs w:val="24"/>
              </w:rPr>
              <w:t>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 (полностью с указанием структурного подразделения)</w:t>
            </w:r>
          </w:p>
        </w:tc>
        <w:tc>
          <w:tcPr>
            <w:tcW w:w="2410" w:type="dxa"/>
          </w:tcPr>
          <w:p w14:paraId="5BCDA92A" w14:textId="77777777" w:rsidR="00DC184F" w:rsidRPr="00F12458" w:rsidRDefault="00DC184F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 w:rsidRPr="006832FB">
              <w:rPr>
                <w:sz w:val="20"/>
              </w:rPr>
              <w:t xml:space="preserve"> </w:t>
            </w:r>
            <w:r w:rsidRPr="003E21F9"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работников)</w:t>
            </w:r>
          </w:p>
        </w:tc>
        <w:tc>
          <w:tcPr>
            <w:tcW w:w="1919" w:type="dxa"/>
          </w:tcPr>
          <w:p w14:paraId="7BDF9389" w14:textId="77777777" w:rsidR="00DC184F" w:rsidRPr="00F12458" w:rsidRDefault="00DC184F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DC184F" w:rsidRPr="00F12458" w14:paraId="7C690755" w14:textId="77777777" w:rsidTr="00DA22A4">
        <w:tc>
          <w:tcPr>
            <w:tcW w:w="1526" w:type="dxa"/>
          </w:tcPr>
          <w:p w14:paraId="6D9B8DB9" w14:textId="4EC8FC40" w:rsidR="00DC184F" w:rsidRPr="00314639" w:rsidRDefault="00CD36C0" w:rsidP="003146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Немчинова Нина Владимировна</w:t>
            </w:r>
          </w:p>
        </w:tc>
        <w:tc>
          <w:tcPr>
            <w:tcW w:w="4111" w:type="dxa"/>
          </w:tcPr>
          <w:p w14:paraId="3F18880B" w14:textId="77777777" w:rsidR="00CD36C0" w:rsidRDefault="00CD36C0" w:rsidP="00DA22A4">
            <w:pPr>
              <w:jc w:val="center"/>
              <w:rPr>
                <w:sz w:val="24"/>
                <w:szCs w:val="24"/>
              </w:rPr>
            </w:pPr>
            <w:r w:rsidRPr="00CD36C0">
              <w:rPr>
                <w:sz w:val="24"/>
                <w:szCs w:val="24"/>
              </w:rPr>
              <w:t xml:space="preserve">Федеральное государственное бюджетное образовательное учреждение высшего </w:t>
            </w:r>
            <w:proofErr w:type="gramStart"/>
            <w:r w:rsidRPr="00CD36C0">
              <w:rPr>
                <w:sz w:val="24"/>
                <w:szCs w:val="24"/>
              </w:rPr>
              <w:t>об-</w:t>
            </w:r>
            <w:proofErr w:type="spellStart"/>
            <w:r w:rsidRPr="00CD36C0">
              <w:rPr>
                <w:sz w:val="24"/>
                <w:szCs w:val="24"/>
              </w:rPr>
              <w:t>разования</w:t>
            </w:r>
            <w:proofErr w:type="spellEnd"/>
            <w:proofErr w:type="gramEnd"/>
            <w:r w:rsidRPr="00CD36C0">
              <w:rPr>
                <w:sz w:val="24"/>
                <w:szCs w:val="24"/>
              </w:rPr>
              <w:t xml:space="preserve"> «Иркутский национальный </w:t>
            </w:r>
            <w:proofErr w:type="spellStart"/>
            <w:r w:rsidRPr="00CD36C0">
              <w:rPr>
                <w:sz w:val="24"/>
                <w:szCs w:val="24"/>
              </w:rPr>
              <w:t>ис</w:t>
            </w:r>
            <w:proofErr w:type="spellEnd"/>
            <w:r w:rsidRPr="00CD36C0">
              <w:rPr>
                <w:sz w:val="24"/>
                <w:szCs w:val="24"/>
              </w:rPr>
              <w:t>-следовательский технический университет»</w:t>
            </w:r>
          </w:p>
          <w:p w14:paraId="0F568A6A" w14:textId="77777777" w:rsidR="00CD36C0" w:rsidRPr="00CD36C0" w:rsidRDefault="00CD36C0" w:rsidP="00CD36C0">
            <w:pPr>
              <w:jc w:val="center"/>
              <w:rPr>
                <w:sz w:val="24"/>
                <w:szCs w:val="24"/>
              </w:rPr>
            </w:pPr>
            <w:r w:rsidRPr="00CD36C0">
              <w:rPr>
                <w:sz w:val="24"/>
                <w:szCs w:val="24"/>
              </w:rPr>
              <w:t xml:space="preserve">664074, Иркутская область, г. Иркутск, </w:t>
            </w:r>
          </w:p>
          <w:p w14:paraId="0608B118" w14:textId="77777777" w:rsidR="00CD36C0" w:rsidRPr="00CD36C0" w:rsidRDefault="00CD36C0" w:rsidP="00CD36C0">
            <w:pPr>
              <w:jc w:val="center"/>
              <w:rPr>
                <w:sz w:val="24"/>
                <w:szCs w:val="24"/>
              </w:rPr>
            </w:pPr>
            <w:r w:rsidRPr="00CD36C0">
              <w:rPr>
                <w:sz w:val="24"/>
                <w:szCs w:val="24"/>
              </w:rPr>
              <w:t>ул. Лермонтова, 83</w:t>
            </w:r>
          </w:p>
          <w:p w14:paraId="167E9C1F" w14:textId="77777777" w:rsidR="00CD36C0" w:rsidRPr="00CD36C0" w:rsidRDefault="00CD36C0" w:rsidP="00CD36C0">
            <w:pPr>
              <w:jc w:val="center"/>
              <w:rPr>
                <w:sz w:val="24"/>
                <w:szCs w:val="24"/>
              </w:rPr>
            </w:pPr>
            <w:r w:rsidRPr="00CD36C0">
              <w:rPr>
                <w:sz w:val="24"/>
                <w:szCs w:val="24"/>
              </w:rPr>
              <w:t>Телефон: 8 (3952) 405-116</w:t>
            </w:r>
          </w:p>
          <w:p w14:paraId="1237FFCC" w14:textId="77777777" w:rsidR="00CD36C0" w:rsidRPr="00CD36C0" w:rsidRDefault="00CD36C0" w:rsidP="00CD36C0">
            <w:pPr>
              <w:jc w:val="center"/>
              <w:rPr>
                <w:sz w:val="24"/>
                <w:szCs w:val="24"/>
              </w:rPr>
            </w:pPr>
            <w:r w:rsidRPr="00CD36C0">
              <w:rPr>
                <w:sz w:val="24"/>
                <w:szCs w:val="24"/>
              </w:rPr>
              <w:t>E-mail: ninavn@yandex.ru</w:t>
            </w:r>
          </w:p>
          <w:p w14:paraId="02A0B1A6" w14:textId="77777777" w:rsidR="00CD36C0" w:rsidRDefault="00CD36C0" w:rsidP="00CD36C0">
            <w:pPr>
              <w:jc w:val="center"/>
              <w:rPr>
                <w:sz w:val="24"/>
                <w:szCs w:val="24"/>
              </w:rPr>
            </w:pPr>
            <w:r w:rsidRPr="00CD36C0">
              <w:rPr>
                <w:sz w:val="24"/>
                <w:szCs w:val="24"/>
              </w:rPr>
              <w:t xml:space="preserve">https://www.istu.edu </w:t>
            </w:r>
          </w:p>
          <w:p w14:paraId="04B3F52D" w14:textId="3F7F3FCF" w:rsidR="00DC184F" w:rsidRPr="003C5300" w:rsidRDefault="00DC184F" w:rsidP="00CD36C0">
            <w:pPr>
              <w:jc w:val="center"/>
              <w:rPr>
                <w:b/>
                <w:sz w:val="24"/>
                <w:szCs w:val="24"/>
              </w:rPr>
            </w:pPr>
            <w:r w:rsidRPr="00B37410">
              <w:rPr>
                <w:sz w:val="24"/>
                <w:szCs w:val="24"/>
              </w:rPr>
              <w:t xml:space="preserve">Должность: </w:t>
            </w:r>
            <w:r w:rsidR="00CD36C0">
              <w:rPr>
                <w:sz w:val="24"/>
                <w:szCs w:val="24"/>
              </w:rPr>
              <w:t>Заведующая кафедрой «Металлургия цветных металлов»</w:t>
            </w:r>
            <w:r w:rsidR="00611D64" w:rsidRPr="00611D6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261DB3C3" w14:textId="77777777" w:rsidR="001A360E" w:rsidRDefault="001A360E" w:rsidP="001A3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Доктор технических наук</w:t>
            </w:r>
          </w:p>
          <w:p w14:paraId="06D17F6B" w14:textId="73B91146" w:rsidR="00DC184F" w:rsidRPr="00314639" w:rsidRDefault="00DC184F" w:rsidP="0055157D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3C5300">
              <w:rPr>
                <w:sz w:val="24"/>
                <w:szCs w:val="24"/>
              </w:rPr>
              <w:t>2.6.2. Металлургия черных, цветных и редких металлов</w:t>
            </w:r>
          </w:p>
        </w:tc>
        <w:tc>
          <w:tcPr>
            <w:tcW w:w="1919" w:type="dxa"/>
          </w:tcPr>
          <w:p w14:paraId="2E11D018" w14:textId="546692F4" w:rsidR="00DC184F" w:rsidRPr="003C5300" w:rsidRDefault="001438B3" w:rsidP="00DA2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профессор</w:t>
            </w:r>
          </w:p>
        </w:tc>
      </w:tr>
      <w:tr w:rsidR="00DC184F" w:rsidRPr="00F12458" w14:paraId="34E5B8B9" w14:textId="77777777" w:rsidTr="00DA22A4">
        <w:tc>
          <w:tcPr>
            <w:tcW w:w="9966" w:type="dxa"/>
            <w:gridSpan w:val="4"/>
          </w:tcPr>
          <w:p w14:paraId="644B3965" w14:textId="77777777" w:rsidR="00DC184F" w:rsidRPr="00F12458" w:rsidRDefault="00DC184F" w:rsidP="00DA22A4">
            <w:pPr>
              <w:ind w:firstLine="709"/>
              <w:rPr>
                <w:b/>
              </w:rPr>
            </w:pPr>
            <w:r w:rsidRPr="00F12458">
              <w:rPr>
                <w:rStyle w:val="a5"/>
                <w:szCs w:val="24"/>
              </w:rPr>
              <w:footnoteReference w:id="1"/>
            </w:r>
            <w:r w:rsidRPr="00F12458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DC184F" w:rsidRPr="001A360E" w14:paraId="2A2BBB2C" w14:textId="77777777" w:rsidTr="00314639">
        <w:trPr>
          <w:trHeight w:val="274"/>
        </w:trPr>
        <w:tc>
          <w:tcPr>
            <w:tcW w:w="9966" w:type="dxa"/>
            <w:gridSpan w:val="4"/>
          </w:tcPr>
          <w:p w14:paraId="224FB79B" w14:textId="71BB973A" w:rsidR="001438B3" w:rsidRPr="001438B3" w:rsidRDefault="001438B3" w:rsidP="001438B3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en-US"/>
              </w:rPr>
            </w:pPr>
            <w:r w:rsidRPr="001438B3">
              <w:rPr>
                <w:b/>
                <w:bCs/>
                <w:sz w:val="24"/>
                <w:szCs w:val="24"/>
                <w:lang w:val="en-US"/>
              </w:rPr>
              <w:t xml:space="preserve">N. V. </w:t>
            </w:r>
            <w:proofErr w:type="spellStart"/>
            <w:r w:rsidRPr="001438B3">
              <w:rPr>
                <w:b/>
                <w:bCs/>
                <w:sz w:val="24"/>
                <w:szCs w:val="24"/>
                <w:lang w:val="en-US"/>
              </w:rPr>
              <w:t>Nemchinova</w:t>
            </w:r>
            <w:proofErr w:type="spellEnd"/>
            <w:r w:rsidRPr="001438B3">
              <w:rPr>
                <w:sz w:val="24"/>
                <w:szCs w:val="24"/>
                <w:lang w:val="en-US"/>
              </w:rPr>
              <w:t>, A. A. Zaitseva. Improving the Quality of Metallurgical-Grade Silicon by Acid Leaching /</w:t>
            </w:r>
            <w:proofErr w:type="gramStart"/>
            <w:r w:rsidRPr="001438B3">
              <w:rPr>
                <w:sz w:val="24"/>
                <w:szCs w:val="24"/>
                <w:lang w:val="en-US"/>
              </w:rPr>
              <w:t>/  Russian</w:t>
            </w:r>
            <w:proofErr w:type="gramEnd"/>
            <w:r w:rsidRPr="001438B3">
              <w:rPr>
                <w:sz w:val="24"/>
                <w:szCs w:val="24"/>
                <w:lang w:val="en-US"/>
              </w:rPr>
              <w:t xml:space="preserve"> Journal of Non-Ferrous Metals,</w:t>
            </w:r>
            <w:r w:rsidR="00FC68C0" w:rsidRPr="001438B3">
              <w:rPr>
                <w:sz w:val="24"/>
                <w:szCs w:val="24"/>
                <w:lang w:val="en-US"/>
              </w:rPr>
              <w:t xml:space="preserve"> –</w:t>
            </w:r>
            <w:r w:rsidRPr="001438B3">
              <w:rPr>
                <w:sz w:val="24"/>
                <w:szCs w:val="24"/>
                <w:lang w:val="en-US"/>
              </w:rPr>
              <w:t xml:space="preserve"> 2024, </w:t>
            </w:r>
            <w:r w:rsidR="00FC68C0" w:rsidRPr="001438B3">
              <w:rPr>
                <w:sz w:val="24"/>
                <w:szCs w:val="24"/>
                <w:lang w:val="en-US"/>
              </w:rPr>
              <w:t>–</w:t>
            </w:r>
            <w:r w:rsidRPr="001438B3">
              <w:rPr>
                <w:sz w:val="24"/>
                <w:szCs w:val="24"/>
                <w:lang w:val="en-US"/>
              </w:rPr>
              <w:t xml:space="preserve">Vol. 65, No. 1, </w:t>
            </w:r>
            <w:r w:rsidR="00FC68C0" w:rsidRPr="001438B3">
              <w:rPr>
                <w:sz w:val="24"/>
                <w:szCs w:val="24"/>
                <w:lang w:val="en-US"/>
              </w:rPr>
              <w:t>–</w:t>
            </w:r>
            <w:r w:rsidR="00FC68C0">
              <w:rPr>
                <w:sz w:val="24"/>
                <w:szCs w:val="24"/>
                <w:lang w:val="en-US"/>
              </w:rPr>
              <w:t xml:space="preserve"> P</w:t>
            </w:r>
            <w:r w:rsidRPr="001438B3">
              <w:rPr>
                <w:sz w:val="24"/>
                <w:szCs w:val="24"/>
                <w:lang w:val="en-US"/>
              </w:rPr>
              <w:t xml:space="preserve">. 59–67. </w:t>
            </w:r>
          </w:p>
          <w:p w14:paraId="7869F661" w14:textId="359F182E" w:rsidR="001438B3" w:rsidRPr="001438B3" w:rsidRDefault="001438B3" w:rsidP="001438B3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en-US"/>
              </w:rPr>
            </w:pPr>
            <w:r w:rsidRPr="001438B3">
              <w:rPr>
                <w:sz w:val="24"/>
                <w:szCs w:val="24"/>
                <w:lang w:val="en-US"/>
              </w:rPr>
              <w:t xml:space="preserve">Study of the thickening and filtration of </w:t>
            </w:r>
            <w:proofErr w:type="spellStart"/>
            <w:r w:rsidRPr="001438B3">
              <w:rPr>
                <w:sz w:val="24"/>
                <w:szCs w:val="24"/>
                <w:lang w:val="en-US"/>
              </w:rPr>
              <w:t>sulphide</w:t>
            </w:r>
            <w:proofErr w:type="spellEnd"/>
            <w:r w:rsidRPr="001438B3">
              <w:rPr>
                <w:sz w:val="24"/>
                <w:szCs w:val="24"/>
                <w:lang w:val="en-US"/>
              </w:rPr>
              <w:t xml:space="preserve"> flotation tailings / </w:t>
            </w:r>
            <w:proofErr w:type="spellStart"/>
            <w:r w:rsidRPr="001438B3">
              <w:rPr>
                <w:sz w:val="24"/>
                <w:szCs w:val="24"/>
                <w:lang w:val="en-US"/>
              </w:rPr>
              <w:t>Rylov</w:t>
            </w:r>
            <w:proofErr w:type="spellEnd"/>
            <w:r w:rsidRPr="001438B3">
              <w:rPr>
                <w:sz w:val="24"/>
                <w:szCs w:val="24"/>
                <w:lang w:val="en-US"/>
              </w:rPr>
              <w:t xml:space="preserve"> K.A., </w:t>
            </w:r>
            <w:proofErr w:type="spellStart"/>
            <w:r w:rsidRPr="001438B3">
              <w:rPr>
                <w:sz w:val="24"/>
                <w:szCs w:val="24"/>
                <w:lang w:val="en-US"/>
              </w:rPr>
              <w:t>Tyutrin</w:t>
            </w:r>
            <w:proofErr w:type="spellEnd"/>
            <w:r w:rsidRPr="001438B3">
              <w:rPr>
                <w:sz w:val="24"/>
                <w:szCs w:val="24"/>
                <w:lang w:val="en-US"/>
              </w:rPr>
              <w:t xml:space="preserve"> A.A., </w:t>
            </w:r>
            <w:proofErr w:type="spellStart"/>
            <w:r w:rsidRPr="001438B3">
              <w:rPr>
                <w:b/>
                <w:sz w:val="24"/>
                <w:szCs w:val="24"/>
                <w:lang w:val="en-US"/>
              </w:rPr>
              <w:t>Nemchinova</w:t>
            </w:r>
            <w:proofErr w:type="spellEnd"/>
            <w:r w:rsidRPr="001438B3">
              <w:rPr>
                <w:b/>
                <w:sz w:val="24"/>
                <w:szCs w:val="24"/>
                <w:lang w:val="en-US"/>
              </w:rPr>
              <w:t xml:space="preserve"> N.V.</w:t>
            </w:r>
            <w:r w:rsidRPr="001438B3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438B3">
              <w:rPr>
                <w:sz w:val="24"/>
                <w:szCs w:val="24"/>
                <w:lang w:val="en-US"/>
              </w:rPr>
              <w:t>Burdonov</w:t>
            </w:r>
            <w:proofErr w:type="spellEnd"/>
            <w:r w:rsidRPr="001438B3">
              <w:rPr>
                <w:sz w:val="24"/>
                <w:szCs w:val="24"/>
                <w:lang w:val="en-US"/>
              </w:rPr>
              <w:t xml:space="preserve"> A.E.// </w:t>
            </w:r>
            <w:proofErr w:type="spellStart"/>
            <w:r w:rsidRPr="001438B3">
              <w:rPr>
                <w:sz w:val="24"/>
                <w:szCs w:val="24"/>
                <w:lang w:val="en-US"/>
              </w:rPr>
              <w:t>Obogashchenie</w:t>
            </w:r>
            <w:proofErr w:type="spellEnd"/>
            <w:r w:rsidRPr="001438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38B3">
              <w:rPr>
                <w:sz w:val="24"/>
                <w:szCs w:val="24"/>
                <w:lang w:val="en-US"/>
              </w:rPr>
              <w:t>Rud</w:t>
            </w:r>
            <w:proofErr w:type="spellEnd"/>
            <w:r w:rsidRPr="001438B3">
              <w:rPr>
                <w:sz w:val="24"/>
                <w:szCs w:val="24"/>
                <w:lang w:val="en-US"/>
              </w:rPr>
              <w:t xml:space="preserve">. – 2024. – №6. – P. 47–53. </w:t>
            </w:r>
          </w:p>
          <w:p w14:paraId="141DD84F" w14:textId="1E4EA95B" w:rsidR="001438B3" w:rsidRPr="001438B3" w:rsidRDefault="001438B3" w:rsidP="001438B3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1438B3">
              <w:rPr>
                <w:b/>
                <w:sz w:val="24"/>
                <w:szCs w:val="24"/>
              </w:rPr>
              <w:t>Немчинова Н.В.</w:t>
            </w:r>
            <w:r w:rsidRPr="001438B3">
              <w:rPr>
                <w:sz w:val="24"/>
                <w:szCs w:val="24"/>
              </w:rPr>
              <w:t xml:space="preserve">, </w:t>
            </w:r>
            <w:proofErr w:type="spellStart"/>
            <w:r w:rsidRPr="001438B3">
              <w:rPr>
                <w:sz w:val="24"/>
                <w:szCs w:val="24"/>
              </w:rPr>
              <w:t>Тютрин</w:t>
            </w:r>
            <w:proofErr w:type="spellEnd"/>
            <w:r w:rsidRPr="001438B3">
              <w:rPr>
                <w:sz w:val="24"/>
                <w:szCs w:val="24"/>
              </w:rPr>
              <w:t xml:space="preserve"> А.А., Зайцева А.А. Гидрометаллургическое рафинирование металлургического кремния // Известия высших учебных заведений. Черная Металлургия. – 2023. – Т. 66, №. 2. – С. 215-221. </w:t>
            </w:r>
          </w:p>
          <w:p w14:paraId="580005EC" w14:textId="0A31BAEB" w:rsidR="001438B3" w:rsidRPr="001438B3" w:rsidRDefault="001438B3" w:rsidP="001438B3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1438B3">
              <w:rPr>
                <w:b/>
                <w:bCs/>
                <w:sz w:val="24"/>
                <w:szCs w:val="24"/>
                <w:lang w:val="en-US"/>
              </w:rPr>
              <w:t>Nemchinova</w:t>
            </w:r>
            <w:proofErr w:type="spellEnd"/>
            <w:r w:rsidRPr="001438B3">
              <w:rPr>
                <w:b/>
                <w:bCs/>
                <w:sz w:val="24"/>
                <w:szCs w:val="24"/>
                <w:lang w:val="en-US"/>
              </w:rPr>
              <w:t xml:space="preserve"> N.V.</w:t>
            </w:r>
            <w:r w:rsidRPr="001438B3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438B3">
              <w:rPr>
                <w:sz w:val="24"/>
                <w:szCs w:val="24"/>
                <w:lang w:val="en-US"/>
              </w:rPr>
              <w:t>Barauskas</w:t>
            </w:r>
            <w:proofErr w:type="spellEnd"/>
            <w:r w:rsidRPr="001438B3">
              <w:rPr>
                <w:sz w:val="24"/>
                <w:szCs w:val="24"/>
                <w:lang w:val="en-US"/>
              </w:rPr>
              <w:t xml:space="preserve"> A.E., </w:t>
            </w:r>
            <w:proofErr w:type="spellStart"/>
            <w:r w:rsidRPr="001438B3">
              <w:rPr>
                <w:sz w:val="24"/>
                <w:szCs w:val="24"/>
                <w:lang w:val="en-US"/>
              </w:rPr>
              <w:t>Tyutrin</w:t>
            </w:r>
            <w:proofErr w:type="spellEnd"/>
            <w:r w:rsidRPr="001438B3">
              <w:rPr>
                <w:sz w:val="24"/>
                <w:szCs w:val="24"/>
                <w:lang w:val="en-US"/>
              </w:rPr>
              <w:t xml:space="preserve"> A.A., </w:t>
            </w:r>
            <w:proofErr w:type="spellStart"/>
            <w:r w:rsidRPr="001438B3">
              <w:rPr>
                <w:sz w:val="24"/>
                <w:szCs w:val="24"/>
                <w:lang w:val="en-US"/>
              </w:rPr>
              <w:t>Vologin</w:t>
            </w:r>
            <w:proofErr w:type="spellEnd"/>
            <w:r w:rsidRPr="001438B3">
              <w:rPr>
                <w:sz w:val="24"/>
                <w:szCs w:val="24"/>
                <w:lang w:val="en-US"/>
              </w:rPr>
              <w:t xml:space="preserve"> V.S. Processing finely dispersed technogenic raw materials for aluminum production in order to extract </w:t>
            </w:r>
            <w:r w:rsidRPr="001438B3">
              <w:rPr>
                <w:sz w:val="24"/>
                <w:szCs w:val="24"/>
                <w:lang w:val="en-US"/>
              </w:rPr>
              <w:lastRenderedPageBreak/>
              <w:t xml:space="preserve">valuable components // Russian Journal of Non-Ferrous Metals. – 2021. – Vol. 62. – P. 659-667. </w:t>
            </w:r>
          </w:p>
          <w:p w14:paraId="13F0038E" w14:textId="32033236" w:rsidR="001438B3" w:rsidRPr="001438B3" w:rsidRDefault="001438B3" w:rsidP="001438B3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en-US"/>
              </w:rPr>
            </w:pPr>
            <w:r w:rsidRPr="001438B3">
              <w:rPr>
                <w:sz w:val="24"/>
                <w:szCs w:val="24"/>
                <w:lang w:val="en-US"/>
              </w:rPr>
              <w:t xml:space="preserve">Recovery of gold from refractory </w:t>
            </w:r>
            <w:proofErr w:type="spellStart"/>
            <w:r w:rsidRPr="001438B3">
              <w:rPr>
                <w:sz w:val="24"/>
                <w:szCs w:val="24"/>
                <w:lang w:val="en-US"/>
              </w:rPr>
              <w:t>sulphide</w:t>
            </w:r>
            <w:proofErr w:type="spellEnd"/>
            <w:r w:rsidRPr="001438B3">
              <w:rPr>
                <w:sz w:val="24"/>
                <w:szCs w:val="24"/>
                <w:lang w:val="en-US"/>
              </w:rPr>
              <w:t xml:space="preserve"> concentrates by means of pressure oxidation and thiocyanate leaching / </w:t>
            </w:r>
            <w:proofErr w:type="spellStart"/>
            <w:r w:rsidRPr="001438B3">
              <w:rPr>
                <w:sz w:val="24"/>
                <w:szCs w:val="24"/>
                <w:lang w:val="en-US"/>
              </w:rPr>
              <w:t>Epiforov</w:t>
            </w:r>
            <w:proofErr w:type="spellEnd"/>
            <w:r w:rsidRPr="001438B3">
              <w:rPr>
                <w:sz w:val="24"/>
                <w:szCs w:val="24"/>
                <w:lang w:val="en-US"/>
              </w:rPr>
              <w:t xml:space="preserve"> A.V., </w:t>
            </w:r>
            <w:proofErr w:type="spellStart"/>
            <w:r w:rsidRPr="001438B3">
              <w:rPr>
                <w:sz w:val="24"/>
                <w:szCs w:val="24"/>
                <w:lang w:val="en-US"/>
              </w:rPr>
              <w:t>Kozlov</w:t>
            </w:r>
            <w:proofErr w:type="spellEnd"/>
            <w:r w:rsidRPr="001438B3">
              <w:rPr>
                <w:sz w:val="24"/>
                <w:szCs w:val="24"/>
                <w:lang w:val="en-US"/>
              </w:rPr>
              <w:t xml:space="preserve"> A.A., </w:t>
            </w:r>
            <w:proofErr w:type="spellStart"/>
            <w:r w:rsidRPr="001438B3">
              <w:rPr>
                <w:sz w:val="24"/>
                <w:szCs w:val="24"/>
                <w:lang w:val="en-US"/>
              </w:rPr>
              <w:t>Nabiulin</w:t>
            </w:r>
            <w:proofErr w:type="spellEnd"/>
            <w:r w:rsidRPr="001438B3">
              <w:rPr>
                <w:sz w:val="24"/>
                <w:szCs w:val="24"/>
                <w:lang w:val="en-US"/>
              </w:rPr>
              <w:t xml:space="preserve"> R.N., </w:t>
            </w:r>
            <w:proofErr w:type="spellStart"/>
            <w:r w:rsidRPr="001438B3">
              <w:rPr>
                <w:b/>
                <w:sz w:val="24"/>
                <w:szCs w:val="24"/>
                <w:lang w:val="en-US"/>
              </w:rPr>
              <w:t>Nemchinova</w:t>
            </w:r>
            <w:proofErr w:type="spellEnd"/>
            <w:r w:rsidRPr="001438B3">
              <w:rPr>
                <w:b/>
                <w:sz w:val="24"/>
                <w:szCs w:val="24"/>
                <w:lang w:val="en-US"/>
              </w:rPr>
              <w:t xml:space="preserve"> N.V</w:t>
            </w:r>
            <w:r w:rsidRPr="001438B3">
              <w:rPr>
                <w:sz w:val="24"/>
                <w:szCs w:val="24"/>
                <w:lang w:val="en-US"/>
              </w:rPr>
              <w:t xml:space="preserve">. // </w:t>
            </w:r>
            <w:proofErr w:type="spellStart"/>
            <w:r w:rsidRPr="001438B3">
              <w:rPr>
                <w:sz w:val="24"/>
                <w:szCs w:val="24"/>
                <w:lang w:val="en-US"/>
              </w:rPr>
              <w:t>Tsvetnye</w:t>
            </w:r>
            <w:proofErr w:type="spellEnd"/>
            <w:r w:rsidRPr="001438B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38B3">
              <w:rPr>
                <w:sz w:val="24"/>
                <w:szCs w:val="24"/>
                <w:lang w:val="en-US"/>
              </w:rPr>
              <w:t>Metally</w:t>
            </w:r>
            <w:proofErr w:type="spellEnd"/>
            <w:r w:rsidRPr="001438B3">
              <w:rPr>
                <w:sz w:val="24"/>
                <w:szCs w:val="24"/>
                <w:lang w:val="en-US"/>
              </w:rPr>
              <w:t xml:space="preserve">. – 2021. – №11. – P. 9–16. </w:t>
            </w:r>
          </w:p>
          <w:p w14:paraId="79C529BC" w14:textId="3FAA129D" w:rsidR="001438B3" w:rsidRPr="001438B3" w:rsidRDefault="001438B3" w:rsidP="001438B3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1438B3">
              <w:rPr>
                <w:b/>
                <w:bCs/>
                <w:sz w:val="24"/>
                <w:szCs w:val="24"/>
                <w:lang w:val="en-US"/>
              </w:rPr>
              <w:t>Nemchinova</w:t>
            </w:r>
            <w:proofErr w:type="spellEnd"/>
            <w:r w:rsidRPr="001438B3">
              <w:rPr>
                <w:b/>
                <w:bCs/>
                <w:sz w:val="24"/>
                <w:szCs w:val="24"/>
                <w:lang w:val="en-US"/>
              </w:rPr>
              <w:t xml:space="preserve"> N.V.</w:t>
            </w:r>
            <w:r w:rsidRPr="001438B3">
              <w:rPr>
                <w:sz w:val="24"/>
                <w:szCs w:val="24"/>
                <w:lang w:val="en-US"/>
              </w:rPr>
              <w:t xml:space="preserve"> Hydrometallurgical processing of spent carbon lining to extract valuable components for cryolite production // Solid State Phenomena. – 2021. – Vol. 316. – P. 667-672. </w:t>
            </w:r>
          </w:p>
          <w:p w14:paraId="3C0F1880" w14:textId="7984D846" w:rsidR="00DC184F" w:rsidRPr="00611D64" w:rsidRDefault="00DC184F" w:rsidP="00F14238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14:paraId="6AB84433" w14:textId="77777777" w:rsidR="00DC184F" w:rsidRPr="00611D64" w:rsidRDefault="00DC184F" w:rsidP="004A4E27">
      <w:pPr>
        <w:rPr>
          <w:sz w:val="24"/>
          <w:szCs w:val="24"/>
          <w:lang w:val="en-US"/>
        </w:rPr>
      </w:pPr>
    </w:p>
    <w:p w14:paraId="3A1D41BA" w14:textId="77777777" w:rsidR="00DC184F" w:rsidRPr="00611D64" w:rsidRDefault="00DC184F" w:rsidP="004A4E27">
      <w:pPr>
        <w:tabs>
          <w:tab w:val="left" w:pos="914"/>
        </w:tabs>
        <w:ind w:left="4042" w:firstLine="914"/>
        <w:rPr>
          <w:b/>
          <w:lang w:val="en-US"/>
        </w:rPr>
      </w:pPr>
    </w:p>
    <w:p w14:paraId="0F6F5750" w14:textId="77777777" w:rsidR="00DC184F" w:rsidRPr="00611D64" w:rsidRDefault="00DC184F" w:rsidP="006D7CE4">
      <w:pPr>
        <w:ind w:left="4956"/>
        <w:rPr>
          <w:sz w:val="24"/>
          <w:szCs w:val="24"/>
          <w:lang w:val="en-US"/>
        </w:rPr>
      </w:pPr>
    </w:p>
    <w:sectPr w:rsidR="00DC184F" w:rsidRPr="00611D64" w:rsidSect="00B4116F">
      <w:pgSz w:w="12240" w:h="15840" w:code="1"/>
      <w:pgMar w:top="1134" w:right="851" w:bottom="1134" w:left="158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991AF" w14:textId="77777777" w:rsidR="006D0DFD" w:rsidRDefault="006D0DFD">
      <w:r>
        <w:separator/>
      </w:r>
    </w:p>
  </w:endnote>
  <w:endnote w:type="continuationSeparator" w:id="0">
    <w:p w14:paraId="10A96F11" w14:textId="77777777" w:rsidR="006D0DFD" w:rsidRDefault="006D0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69D15" w14:textId="77777777" w:rsidR="006D0DFD" w:rsidRDefault="006D0DFD">
      <w:r>
        <w:separator/>
      </w:r>
    </w:p>
  </w:footnote>
  <w:footnote w:type="continuationSeparator" w:id="0">
    <w:p w14:paraId="6B2657FB" w14:textId="77777777" w:rsidR="006D0DFD" w:rsidRDefault="006D0DFD">
      <w:r>
        <w:continuationSeparator/>
      </w:r>
    </w:p>
  </w:footnote>
  <w:footnote w:id="1">
    <w:p w14:paraId="7FF180B7" w14:textId="77777777" w:rsidR="00DC184F" w:rsidRDefault="00DC184F" w:rsidP="004A4E27">
      <w:pPr>
        <w:pStyle w:val="a3"/>
      </w:pPr>
      <w:r>
        <w:rPr>
          <w:rStyle w:val="a5"/>
        </w:rPr>
        <w:footnoteRef/>
      </w:r>
      <w:r>
        <w:t xml:space="preserve"> </w:t>
      </w:r>
      <w:r w:rsidRPr="00E67C70">
        <w:rPr>
          <w:sz w:val="22"/>
          <w:szCs w:val="22"/>
        </w:rPr>
        <w:t>Список публикаций приводится с полным библиографическим описанием согласно ГОСТ 7.1-2003</w:t>
      </w:r>
      <w:r>
        <w:rPr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31750"/>
    <w:multiLevelType w:val="hybridMultilevel"/>
    <w:tmpl w:val="5A0A8E0C"/>
    <w:lvl w:ilvl="0" w:tplc="E8AEF34A">
      <w:start w:val="1"/>
      <w:numFmt w:val="decimal"/>
      <w:lvlText w:val="%1."/>
      <w:lvlJc w:val="left"/>
      <w:pPr>
        <w:ind w:left="1494" w:hanging="360"/>
      </w:pPr>
      <w:rPr>
        <w:rFonts w:hint="default"/>
        <w:lang w:val="ru-RU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54BB485B"/>
    <w:multiLevelType w:val="hybridMultilevel"/>
    <w:tmpl w:val="AEB00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27"/>
    <w:rsid w:val="000208DD"/>
    <w:rsid w:val="000B7C06"/>
    <w:rsid w:val="000C334D"/>
    <w:rsid w:val="001112F4"/>
    <w:rsid w:val="001168F9"/>
    <w:rsid w:val="00127ED1"/>
    <w:rsid w:val="00130AA5"/>
    <w:rsid w:val="001438B3"/>
    <w:rsid w:val="001A360E"/>
    <w:rsid w:val="001B5C68"/>
    <w:rsid w:val="001C0162"/>
    <w:rsid w:val="00247489"/>
    <w:rsid w:val="002642B0"/>
    <w:rsid w:val="0028735D"/>
    <w:rsid w:val="002A13C4"/>
    <w:rsid w:val="002C38F5"/>
    <w:rsid w:val="00314639"/>
    <w:rsid w:val="00327ECB"/>
    <w:rsid w:val="00366636"/>
    <w:rsid w:val="003C285E"/>
    <w:rsid w:val="003C5300"/>
    <w:rsid w:val="003E21F9"/>
    <w:rsid w:val="0042291D"/>
    <w:rsid w:val="00422CE1"/>
    <w:rsid w:val="00422FF6"/>
    <w:rsid w:val="0045436B"/>
    <w:rsid w:val="004A4E27"/>
    <w:rsid w:val="004E1260"/>
    <w:rsid w:val="004F30A4"/>
    <w:rsid w:val="004F4E09"/>
    <w:rsid w:val="00535610"/>
    <w:rsid w:val="0055157D"/>
    <w:rsid w:val="00574870"/>
    <w:rsid w:val="00592AA2"/>
    <w:rsid w:val="00611D64"/>
    <w:rsid w:val="0062394D"/>
    <w:rsid w:val="0064137B"/>
    <w:rsid w:val="006730A0"/>
    <w:rsid w:val="006832FB"/>
    <w:rsid w:val="00690FAA"/>
    <w:rsid w:val="006C5F94"/>
    <w:rsid w:val="006D0DFD"/>
    <w:rsid w:val="006D7CE4"/>
    <w:rsid w:val="0075147D"/>
    <w:rsid w:val="0078605B"/>
    <w:rsid w:val="007D17CE"/>
    <w:rsid w:val="007E0FBE"/>
    <w:rsid w:val="007F7EF7"/>
    <w:rsid w:val="0082440C"/>
    <w:rsid w:val="008305B9"/>
    <w:rsid w:val="0089009E"/>
    <w:rsid w:val="008B7F01"/>
    <w:rsid w:val="00933958"/>
    <w:rsid w:val="009471DF"/>
    <w:rsid w:val="00950B03"/>
    <w:rsid w:val="00977BDD"/>
    <w:rsid w:val="009A0F63"/>
    <w:rsid w:val="00A22710"/>
    <w:rsid w:val="00AE2220"/>
    <w:rsid w:val="00B37410"/>
    <w:rsid w:val="00B4116F"/>
    <w:rsid w:val="00BA2FBD"/>
    <w:rsid w:val="00BC1C28"/>
    <w:rsid w:val="00BC5AF7"/>
    <w:rsid w:val="00BE0237"/>
    <w:rsid w:val="00C20FE0"/>
    <w:rsid w:val="00C47756"/>
    <w:rsid w:val="00C62269"/>
    <w:rsid w:val="00C77A08"/>
    <w:rsid w:val="00CD36C0"/>
    <w:rsid w:val="00CE7319"/>
    <w:rsid w:val="00CE754A"/>
    <w:rsid w:val="00CF2153"/>
    <w:rsid w:val="00D27A88"/>
    <w:rsid w:val="00DA22A4"/>
    <w:rsid w:val="00DA58C0"/>
    <w:rsid w:val="00DC184F"/>
    <w:rsid w:val="00DE0FBC"/>
    <w:rsid w:val="00E341F4"/>
    <w:rsid w:val="00E67C70"/>
    <w:rsid w:val="00F12458"/>
    <w:rsid w:val="00F14238"/>
    <w:rsid w:val="00F3171C"/>
    <w:rsid w:val="00F347E1"/>
    <w:rsid w:val="00F47CED"/>
    <w:rsid w:val="00F83EED"/>
    <w:rsid w:val="00F86A32"/>
    <w:rsid w:val="00FA6DBB"/>
    <w:rsid w:val="00FB04A2"/>
    <w:rsid w:val="00FC68C0"/>
    <w:rsid w:val="00FE5F5A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0CDA8"/>
  <w15:docId w15:val="{EFFD70AF-1C34-4730-81FA-6F370AE0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E27"/>
    <w:pPr>
      <w:overflowPunct w:val="0"/>
      <w:autoSpaceDE w:val="0"/>
      <w:autoSpaceDN w:val="0"/>
      <w:adjustRightInd w:val="0"/>
      <w:textAlignment w:val="baseline"/>
    </w:pPr>
    <w:rPr>
      <w:sz w:val="28"/>
      <w:lang w:val="ru-RU" w:eastAsia="ru-RU"/>
    </w:rPr>
  </w:style>
  <w:style w:type="paragraph" w:styleId="4">
    <w:name w:val="heading 4"/>
    <w:basedOn w:val="a"/>
    <w:link w:val="40"/>
    <w:uiPriority w:val="99"/>
    <w:qFormat/>
    <w:locked/>
    <w:rsid w:val="00592AA2"/>
    <w:pPr>
      <w:overflowPunct/>
      <w:autoSpaceDE/>
      <w:autoSpaceDN/>
      <w:adjustRightInd/>
      <w:spacing w:before="100" w:beforeAutospacing="1" w:after="100" w:afterAutospacing="1"/>
      <w:textAlignment w:val="auto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950B03"/>
    <w:rPr>
      <w:rFonts w:ascii="Calibri" w:hAnsi="Calibri"/>
      <w:b/>
      <w:sz w:val="28"/>
    </w:rPr>
  </w:style>
  <w:style w:type="paragraph" w:styleId="a3">
    <w:name w:val="footnote text"/>
    <w:basedOn w:val="a"/>
    <w:link w:val="a4"/>
    <w:uiPriority w:val="99"/>
    <w:semiHidden/>
    <w:rsid w:val="004A4E2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uiPriority w:val="99"/>
    <w:semiHidden/>
    <w:locked/>
    <w:rsid w:val="004A4E27"/>
    <w:rPr>
      <w:lang w:val="ru-RU" w:eastAsia="ru-RU"/>
    </w:rPr>
  </w:style>
  <w:style w:type="character" w:styleId="a5">
    <w:name w:val="footnote reference"/>
    <w:uiPriority w:val="99"/>
    <w:semiHidden/>
    <w:rsid w:val="004A4E27"/>
    <w:rPr>
      <w:rFonts w:cs="Times New Roman"/>
      <w:vertAlign w:val="superscript"/>
    </w:rPr>
  </w:style>
  <w:style w:type="character" w:customStyle="1" w:styleId="typography-modulelvnittypography-modulenfgvcbutton-moduleimdmt">
    <w:name w:val="typography-module__lvnit typography-module__nfgvc button-module__imdmt"/>
    <w:uiPriority w:val="99"/>
    <w:rsid w:val="00592AA2"/>
  </w:style>
  <w:style w:type="character" w:customStyle="1" w:styleId="typography-modulelvnittypography-modulefrnrdtypography-modulenfgvc">
    <w:name w:val="typography-module__lvnit typography-module__frnrd typography-module__nfgvc"/>
    <w:uiPriority w:val="99"/>
    <w:rsid w:val="00592AA2"/>
  </w:style>
  <w:style w:type="character" w:styleId="a6">
    <w:name w:val="Emphasis"/>
    <w:uiPriority w:val="99"/>
    <w:qFormat/>
    <w:locked/>
    <w:rsid w:val="00592AA2"/>
    <w:rPr>
      <w:rFonts w:cs="Times New Roman"/>
      <w:i/>
    </w:rPr>
  </w:style>
  <w:style w:type="character" w:customStyle="1" w:styleId="typography-modulelvnittypography-modulenfgvctypography-modulechyc">
    <w:name w:val="typography-module__lvnit typography-module__nfgvc typography-module___chyc"/>
    <w:uiPriority w:val="99"/>
    <w:rsid w:val="00592AA2"/>
  </w:style>
  <w:style w:type="character" w:styleId="a7">
    <w:name w:val="Hyperlink"/>
    <w:rsid w:val="00422CE1"/>
    <w:rPr>
      <w:rFonts w:cs="Times New Roman"/>
      <w:color w:val="0000FF"/>
      <w:u w:val="single"/>
    </w:rPr>
  </w:style>
  <w:style w:type="character" w:customStyle="1" w:styleId="menug">
    <w:name w:val="menug"/>
    <w:uiPriority w:val="99"/>
    <w:rsid w:val="004F4E09"/>
  </w:style>
  <w:style w:type="character" w:styleId="a8">
    <w:name w:val="annotation reference"/>
    <w:uiPriority w:val="99"/>
    <w:semiHidden/>
    <w:rsid w:val="00327ECB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rsid w:val="00327ECB"/>
    <w:rPr>
      <w:sz w:val="20"/>
    </w:rPr>
  </w:style>
  <w:style w:type="character" w:customStyle="1" w:styleId="aa">
    <w:name w:val="Текст примечания Знак"/>
    <w:link w:val="a9"/>
    <w:uiPriority w:val="99"/>
    <w:locked/>
    <w:rsid w:val="00327ECB"/>
    <w:rPr>
      <w:sz w:val="20"/>
    </w:rPr>
  </w:style>
  <w:style w:type="paragraph" w:styleId="ab">
    <w:name w:val="annotation subject"/>
    <w:basedOn w:val="a9"/>
    <w:next w:val="a9"/>
    <w:link w:val="ac"/>
    <w:uiPriority w:val="99"/>
    <w:semiHidden/>
    <w:rsid w:val="00327ECB"/>
    <w:rPr>
      <w:b/>
      <w:bCs/>
    </w:rPr>
  </w:style>
  <w:style w:type="character" w:customStyle="1" w:styleId="ac">
    <w:name w:val="Тема примечания Знак"/>
    <w:link w:val="ab"/>
    <w:uiPriority w:val="99"/>
    <w:semiHidden/>
    <w:locked/>
    <w:rsid w:val="00327ECB"/>
    <w:rPr>
      <w:b/>
      <w:sz w:val="20"/>
    </w:rPr>
  </w:style>
  <w:style w:type="paragraph" w:styleId="ad">
    <w:name w:val="Balloon Text"/>
    <w:basedOn w:val="a"/>
    <w:link w:val="ae"/>
    <w:uiPriority w:val="99"/>
    <w:semiHidden/>
    <w:rsid w:val="00F86A3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220BA"/>
    <w:rPr>
      <w:sz w:val="0"/>
      <w:szCs w:val="0"/>
    </w:rPr>
  </w:style>
  <w:style w:type="character" w:customStyle="1" w:styleId="UnresolvedMention">
    <w:name w:val="Unresolved Mention"/>
    <w:uiPriority w:val="99"/>
    <w:semiHidden/>
    <w:unhideWhenUsed/>
    <w:rsid w:val="00611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58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8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yrs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Полякова</dc:creator>
  <cp:keywords/>
  <dc:description/>
  <cp:lastModifiedBy>Мазаева Людмила Николаевна</cp:lastModifiedBy>
  <cp:revision>2</cp:revision>
  <cp:lastPrinted>2023-05-15T06:58:00Z</cp:lastPrinted>
  <dcterms:created xsi:type="dcterms:W3CDTF">2026-02-27T10:05:00Z</dcterms:created>
  <dcterms:modified xsi:type="dcterms:W3CDTF">2026-02-27T10:05:00Z</dcterms:modified>
</cp:coreProperties>
</file>