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38DA9" w14:textId="77777777" w:rsidR="00052B9E" w:rsidRPr="002B698E" w:rsidRDefault="00052B9E" w:rsidP="00052B9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B698E">
        <w:rPr>
          <w:b/>
          <w:sz w:val="24"/>
          <w:szCs w:val="24"/>
        </w:rPr>
        <w:t>СВЕДЕНИЯ</w:t>
      </w:r>
    </w:p>
    <w:p w14:paraId="3ACE45B7" w14:textId="77777777" w:rsidR="00052B9E" w:rsidRPr="002B698E" w:rsidRDefault="00052B9E" w:rsidP="00052B9E">
      <w:pPr>
        <w:jc w:val="center"/>
        <w:rPr>
          <w:b/>
          <w:sz w:val="24"/>
          <w:szCs w:val="24"/>
        </w:rPr>
      </w:pPr>
      <w:r w:rsidRPr="002B698E">
        <w:rPr>
          <w:b/>
          <w:sz w:val="24"/>
          <w:szCs w:val="24"/>
        </w:rPr>
        <w:t>об официальном оппоненте</w:t>
      </w:r>
    </w:p>
    <w:p w14:paraId="16555599" w14:textId="77777777" w:rsidR="00052B9E" w:rsidRPr="002B698E" w:rsidRDefault="00052B9E" w:rsidP="00052B9E">
      <w:pPr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111"/>
        <w:gridCol w:w="2268"/>
        <w:gridCol w:w="1418"/>
      </w:tblGrid>
      <w:tr w:rsidR="00052B9E" w:rsidRPr="002B698E" w14:paraId="610A0112" w14:textId="77777777" w:rsidTr="008501E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996F" w14:textId="77777777" w:rsidR="00052B9E" w:rsidRPr="002B698E" w:rsidRDefault="00052B9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B698E">
              <w:rPr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22C6" w14:textId="77777777" w:rsidR="00052B9E" w:rsidRPr="002B698E" w:rsidRDefault="00052B9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B698E">
              <w:rPr>
                <w:sz w:val="24"/>
                <w:szCs w:val="24"/>
                <w:lang w:eastAsia="en-US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CB89" w14:textId="77777777" w:rsidR="00052B9E" w:rsidRPr="002B698E" w:rsidRDefault="00052B9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B698E">
              <w:rPr>
                <w:sz w:val="24"/>
                <w:szCs w:val="24"/>
                <w:lang w:eastAsia="en-US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3D28" w14:textId="77777777" w:rsidR="00052B9E" w:rsidRPr="002B698E" w:rsidRDefault="00052B9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B698E">
              <w:rPr>
                <w:sz w:val="24"/>
                <w:szCs w:val="24"/>
                <w:lang w:eastAsia="en-US"/>
              </w:rPr>
              <w:t xml:space="preserve">Ученое звание </w:t>
            </w:r>
          </w:p>
        </w:tc>
      </w:tr>
      <w:tr w:rsidR="00912E4C" w:rsidRPr="002B698E" w14:paraId="2AF9A697" w14:textId="77777777" w:rsidTr="008501E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8C29" w14:textId="77777777" w:rsidR="008501EF" w:rsidRDefault="008501EF" w:rsidP="008501E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501EF">
              <w:rPr>
                <w:sz w:val="24"/>
                <w:szCs w:val="24"/>
              </w:rPr>
              <w:t>Шкляев</w:t>
            </w:r>
          </w:p>
          <w:p w14:paraId="57D7EBB3" w14:textId="5928C47B" w:rsidR="00912E4C" w:rsidRPr="002B698E" w:rsidRDefault="008501EF" w:rsidP="008501E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01EF">
              <w:rPr>
                <w:sz w:val="24"/>
                <w:szCs w:val="24"/>
              </w:rPr>
              <w:t>Юрий</w:t>
            </w:r>
            <w:r>
              <w:rPr>
                <w:sz w:val="24"/>
                <w:szCs w:val="24"/>
              </w:rPr>
              <w:t xml:space="preserve"> </w:t>
            </w:r>
            <w:r w:rsidRPr="008501EF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37D6" w14:textId="4745CC1C" w:rsidR="008501EF" w:rsidRPr="008501EF" w:rsidRDefault="008501EF" w:rsidP="008501EF">
            <w:pPr>
              <w:spacing w:line="256" w:lineRule="auto"/>
              <w:jc w:val="center"/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</w:pPr>
            <w:r w:rsidRPr="008501EF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>«Институт технической химии Уральского отдел</w:t>
            </w:r>
            <w:r w:rsidR="006139D0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 xml:space="preserve">ения Российской академии наук» </w:t>
            </w:r>
            <w:r w:rsidR="006139D0">
              <w:rPr>
                <w:rFonts w:ascii="open_sansregular" w:hAnsi="open_sansregular" w:hint="eastAsia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8501EF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 xml:space="preserve"> филиал федерального государственного бюджетного учреждения науки </w:t>
            </w:r>
            <w:r w:rsidR="006139D0" w:rsidRPr="006139D0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>Пермского федерального исследовательского центра Уральского отделения Российской академии наук</w:t>
            </w:r>
            <w:r w:rsidRPr="008501EF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98C3167" w14:textId="3B48C25D" w:rsidR="008501EF" w:rsidRPr="008501EF" w:rsidRDefault="008501EF" w:rsidP="008501EF">
            <w:pPr>
              <w:spacing w:line="256" w:lineRule="auto"/>
              <w:jc w:val="center"/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</w:pPr>
            <w:r w:rsidRPr="008501EF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>614013, г. Пермь,</w:t>
            </w:r>
            <w:r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 xml:space="preserve"> ул.</w:t>
            </w:r>
            <w:r w:rsidRPr="008501EF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 xml:space="preserve"> Академика Королёва, </w:t>
            </w:r>
            <w:r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Pr="008501EF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 xml:space="preserve">3 </w:t>
            </w:r>
          </w:p>
          <w:p w14:paraId="0250148A" w14:textId="77777777" w:rsidR="008501EF" w:rsidRPr="008501EF" w:rsidRDefault="008501EF" w:rsidP="008501EF">
            <w:pPr>
              <w:spacing w:line="256" w:lineRule="auto"/>
              <w:jc w:val="center"/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</w:pPr>
            <w:r w:rsidRPr="008501EF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  <w:t>заведующий лабораторией синтеза активных реагентов</w:t>
            </w:r>
          </w:p>
          <w:p w14:paraId="7375A589" w14:textId="77777777" w:rsidR="008501EF" w:rsidRPr="008501EF" w:rsidRDefault="008501EF" w:rsidP="008501EF">
            <w:pPr>
              <w:spacing w:line="256" w:lineRule="auto"/>
              <w:jc w:val="center"/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</w:rPr>
            </w:pPr>
            <w:r w:rsidRPr="00742851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:</w:t>
            </w:r>
            <w:r w:rsidRPr="00742851">
              <w:rPr>
                <w:sz w:val="24"/>
                <w:szCs w:val="24"/>
              </w:rPr>
              <w:t xml:space="preserve"> </w:t>
            </w:r>
            <w:r w:rsidRPr="00F41FD2">
              <w:rPr>
                <w:sz w:val="24"/>
                <w:szCs w:val="24"/>
              </w:rPr>
              <w:t>+7</w:t>
            </w:r>
            <w:r>
              <w:rPr>
                <w:sz w:val="24"/>
                <w:szCs w:val="24"/>
              </w:rPr>
              <w:t>(</w:t>
            </w:r>
            <w:r w:rsidRPr="00453527">
              <w:rPr>
                <w:sz w:val="24"/>
                <w:szCs w:val="24"/>
              </w:rPr>
              <w:t>342</w:t>
            </w:r>
            <w:r>
              <w:rPr>
                <w:sz w:val="24"/>
                <w:szCs w:val="24"/>
              </w:rPr>
              <w:t>)</w:t>
            </w:r>
            <w:r w:rsidRPr="00453527">
              <w:rPr>
                <w:sz w:val="24"/>
                <w:szCs w:val="24"/>
              </w:rPr>
              <w:t>237</w:t>
            </w:r>
            <w:r w:rsidRPr="007B4FA3">
              <w:rPr>
                <w:sz w:val="24"/>
                <w:szCs w:val="24"/>
              </w:rPr>
              <w:t>-</w:t>
            </w:r>
            <w:r w:rsidRPr="00453527">
              <w:rPr>
                <w:sz w:val="24"/>
                <w:szCs w:val="24"/>
              </w:rPr>
              <w:t>82-89</w:t>
            </w:r>
          </w:p>
          <w:p w14:paraId="206FE795" w14:textId="0DD3379F" w:rsidR="00912E4C" w:rsidRPr="008501EF" w:rsidRDefault="008501EF" w:rsidP="008501EF">
            <w:pPr>
              <w:spacing w:line="256" w:lineRule="auto"/>
              <w:jc w:val="center"/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501EF">
              <w:rPr>
                <w:rFonts w:ascii="open_sansregular" w:hAnsi="open_sansregular"/>
                <w:color w:val="000000"/>
                <w:sz w:val="24"/>
                <w:szCs w:val="24"/>
                <w:shd w:val="clear" w:color="auto" w:fill="FFFFFF"/>
                <w:lang w:val="en-US"/>
              </w:rPr>
              <w:t>e-mail: yushka49@mail.ru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422D" w14:textId="186D5F6F" w:rsidR="00912E4C" w:rsidRPr="002B698E" w:rsidRDefault="00912E4C" w:rsidP="00912E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B698E">
              <w:rPr>
                <w:sz w:val="24"/>
                <w:szCs w:val="24"/>
                <w:lang w:eastAsia="en-US"/>
              </w:rPr>
              <w:t>Доктор химических наук,</w:t>
            </w:r>
          </w:p>
          <w:p w14:paraId="0529C2D2" w14:textId="044B6FFC" w:rsidR="00912E4C" w:rsidRPr="002B698E" w:rsidRDefault="00912E4C" w:rsidP="00912E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B698E">
              <w:rPr>
                <w:sz w:val="24"/>
                <w:szCs w:val="24"/>
                <w:lang w:eastAsia="en-US"/>
              </w:rPr>
              <w:t>1.4.3. Органическая 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B593" w14:textId="54CCDACA" w:rsidR="00912E4C" w:rsidRPr="002B698E" w:rsidRDefault="00912E4C" w:rsidP="00912E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71F3B">
              <w:rPr>
                <w:sz w:val="24"/>
                <w:szCs w:val="24"/>
              </w:rPr>
              <w:t>Профессор</w:t>
            </w:r>
          </w:p>
        </w:tc>
      </w:tr>
      <w:tr w:rsidR="00912E4C" w:rsidRPr="002B698E" w14:paraId="1ED2B337" w14:textId="77777777" w:rsidTr="005312D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EB2" w14:textId="5AB5C23D" w:rsidR="00912E4C" w:rsidRPr="002B698E" w:rsidRDefault="00912E4C" w:rsidP="007A5BFF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912E4C" w:rsidRPr="002B698E" w14:paraId="6F28E8E4" w14:textId="77777777" w:rsidTr="005312D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66F9" w14:textId="35725099" w:rsidR="00C7467A" w:rsidRPr="00C7467A" w:rsidRDefault="00C7467A" w:rsidP="00C7467A">
            <w:pPr>
              <w:pStyle w:val="a3"/>
              <w:numPr>
                <w:ilvl w:val="0"/>
                <w:numId w:val="4"/>
              </w:numPr>
              <w:ind w:left="0" w:firstLine="28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Andreeva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>,</w:t>
            </w:r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A. A. Reaction of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Aroylpyruvic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Acids with 3- and 4-Nitrobenzohydrazides. Synthesis of Pyrazoline-5-carboxylic Acids / A. A.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Andreeva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Y</w:t>
            </w:r>
            <w:r w:rsidRPr="00C7467A">
              <w:rPr>
                <w:rFonts w:ascii="Times New Roman" w:hAnsi="Times New Roman"/>
                <w:b/>
                <w:szCs w:val="24"/>
                <w:lang w:val="en-US"/>
              </w:rPr>
              <w:t xml:space="preserve">. V. </w:t>
            </w:r>
            <w:proofErr w:type="spellStart"/>
            <w:r w:rsidRPr="00C7467A">
              <w:rPr>
                <w:rFonts w:ascii="Times New Roman" w:hAnsi="Times New Roman"/>
                <w:b/>
                <w:szCs w:val="24"/>
                <w:lang w:val="en-US"/>
              </w:rPr>
              <w:t>Shklyaev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A. N.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Maslivets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// Russian Journal of Organic Chemistry</w:t>
            </w:r>
            <w:r>
              <w:rPr>
                <w:rFonts w:ascii="Times New Roman" w:hAnsi="Times New Roman"/>
                <w:szCs w:val="24"/>
                <w:lang w:val="en-US"/>
              </w:rPr>
              <w:t>. – 2025. – V. 61. – P. 1458-1464.</w:t>
            </w:r>
          </w:p>
          <w:p w14:paraId="04A798FE" w14:textId="5E3BBD38" w:rsidR="00C7467A" w:rsidRDefault="00C7467A" w:rsidP="00C7467A">
            <w:pPr>
              <w:pStyle w:val="a3"/>
              <w:numPr>
                <w:ilvl w:val="0"/>
                <w:numId w:val="4"/>
              </w:numPr>
              <w:ind w:left="0" w:firstLine="28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Topanov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P. A. Pseudo-Three-Component Spiro[dihydrofuran-2,3′-oxindoles] Synthesis: </w:t>
            </w:r>
            <w:r w:rsidRPr="00C7467A">
              <w:rPr>
                <w:rFonts w:ascii="Times New Roman" w:hAnsi="Times New Roman"/>
                <w:i/>
                <w:szCs w:val="24"/>
                <w:lang w:val="en-US"/>
              </w:rPr>
              <w:t>In Situ</w:t>
            </w:r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Generation of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Diazooxindole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/ P. A.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Topanov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M. V.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Dmitriev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S. Yu.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Balandina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I. 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Mashevskaya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C7467A">
              <w:rPr>
                <w:rFonts w:ascii="Times New Roman" w:hAnsi="Times New Roman"/>
                <w:b/>
                <w:szCs w:val="24"/>
                <w:lang w:val="en-US"/>
              </w:rPr>
              <w:t xml:space="preserve">Y. V. </w:t>
            </w:r>
            <w:proofErr w:type="spellStart"/>
            <w:r w:rsidRPr="00C7467A">
              <w:rPr>
                <w:rFonts w:ascii="Times New Roman" w:hAnsi="Times New Roman"/>
                <w:b/>
                <w:szCs w:val="24"/>
                <w:lang w:val="en-US"/>
              </w:rPr>
              <w:t>Shklyaev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>,</w:t>
            </w:r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A. N.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Maslivets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// Russi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an Journal of General Chemistry. – 2023. – V. 93. – P. </w:t>
            </w:r>
            <w:r w:rsidRPr="00C7467A">
              <w:rPr>
                <w:rFonts w:ascii="Times New Roman" w:hAnsi="Times New Roman"/>
                <w:szCs w:val="24"/>
                <w:lang w:val="en-US"/>
              </w:rPr>
              <w:t>S482–S490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  <w:p w14:paraId="41D54D8B" w14:textId="39F008B4" w:rsidR="00AB471D" w:rsidRPr="00AB471D" w:rsidRDefault="00AB471D" w:rsidP="00AB471D">
            <w:pPr>
              <w:pStyle w:val="a3"/>
              <w:numPr>
                <w:ilvl w:val="0"/>
                <w:numId w:val="4"/>
              </w:numPr>
              <w:ind w:left="0" w:firstLine="28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B471D">
              <w:rPr>
                <w:rFonts w:ascii="Times New Roman" w:hAnsi="Times New Roman"/>
                <w:szCs w:val="24"/>
                <w:lang w:val="en-US"/>
              </w:rPr>
              <w:t>Smolyak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>,</w:t>
            </w:r>
            <w:r w:rsidRPr="00AB471D">
              <w:rPr>
                <w:rFonts w:ascii="Times New Roman" w:hAnsi="Times New Roman"/>
                <w:szCs w:val="24"/>
                <w:lang w:val="en-US"/>
              </w:rPr>
              <w:t xml:space="preserve"> A. A. Synthesis of Nitrogen-Containing Heterocycles from </w:t>
            </w:r>
            <w:proofErr w:type="spellStart"/>
            <w:r w:rsidRPr="00AB471D">
              <w:rPr>
                <w:rFonts w:ascii="Times New Roman" w:hAnsi="Times New Roman"/>
                <w:szCs w:val="24"/>
                <w:lang w:val="en-US"/>
              </w:rPr>
              <w:t>Estragole</w:t>
            </w:r>
            <w:proofErr w:type="spellEnd"/>
            <w:r w:rsidRPr="00AB471D">
              <w:rPr>
                <w:rFonts w:ascii="Times New Roman" w:hAnsi="Times New Roman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A. A.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Smolyak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AB471D">
              <w:rPr>
                <w:rFonts w:ascii="Times New Roman" w:hAnsi="Times New Roman"/>
                <w:b/>
                <w:szCs w:val="24"/>
                <w:lang w:val="en-US"/>
              </w:rPr>
              <w:t xml:space="preserve">Y. V. </w:t>
            </w:r>
            <w:proofErr w:type="spellStart"/>
            <w:r w:rsidRPr="00AB471D">
              <w:rPr>
                <w:rFonts w:ascii="Times New Roman" w:hAnsi="Times New Roman"/>
                <w:b/>
                <w:szCs w:val="24"/>
                <w:lang w:val="en-US"/>
              </w:rPr>
              <w:t>Shklyaev</w:t>
            </w:r>
            <w:proofErr w:type="spellEnd"/>
            <w:r w:rsidRPr="00AB471D">
              <w:rPr>
                <w:rFonts w:ascii="Times New Roman" w:hAnsi="Times New Roman"/>
                <w:szCs w:val="24"/>
                <w:lang w:val="en-US"/>
              </w:rPr>
              <w:t xml:space="preserve"> // Russian Journal of Organic Chemistry. – 2022. – V. 58. – P. 1575–1580.</w:t>
            </w:r>
          </w:p>
          <w:p w14:paraId="68F86C94" w14:textId="7DD9915F" w:rsidR="00C7467A" w:rsidRDefault="00C7467A" w:rsidP="009E49F3">
            <w:pPr>
              <w:pStyle w:val="a3"/>
              <w:numPr>
                <w:ilvl w:val="0"/>
                <w:numId w:val="4"/>
              </w:numPr>
              <w:ind w:left="0" w:firstLine="28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Rozhkova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>,</w:t>
            </w:r>
            <w:r w:rsidR="00A14A8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Y.S. Convenient Access to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Ferrocene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Fused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aza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>-Heterocycles via the Intramolecular Ritter Reaction: Synthesis of Novel Racemic Planar-Chiral 3,4-Ferroceno[</w:t>
            </w:r>
            <w:r w:rsidRPr="00C7467A">
              <w:rPr>
                <w:rFonts w:ascii="Times New Roman" w:hAnsi="Times New Roman"/>
                <w:i/>
                <w:iCs/>
                <w:szCs w:val="24"/>
                <w:lang w:val="en-US"/>
              </w:rPr>
              <w:t>c</w:t>
            </w:r>
            <w:r w:rsidRPr="00C7467A">
              <w:rPr>
                <w:rFonts w:ascii="Times New Roman" w:hAnsi="Times New Roman"/>
                <w:szCs w:val="24"/>
                <w:lang w:val="en-US"/>
              </w:rPr>
              <w:t>]pyridines and 1H-Ferroceno[</w:t>
            </w:r>
            <w:r w:rsidRPr="00C7467A">
              <w:rPr>
                <w:rFonts w:ascii="Times New Roman" w:hAnsi="Times New Roman"/>
                <w:i/>
                <w:iCs/>
                <w:szCs w:val="24"/>
                <w:lang w:val="en-US"/>
              </w:rPr>
              <w:t>c</w:t>
            </w:r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]pyrroles / Y.S.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Rozhkova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I.V.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Plekhanova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A.A.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Gorbunov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Y.V. </w:t>
            </w:r>
            <w:proofErr w:type="spellStart"/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>Shklyaev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// Inorganics. – 2022. – V. 10. № 11. –P. 214.</w:t>
            </w:r>
          </w:p>
          <w:p w14:paraId="24484A22" w14:textId="59AF17F4" w:rsidR="00C7467A" w:rsidRPr="00C7467A" w:rsidRDefault="00C7467A" w:rsidP="009E49F3">
            <w:pPr>
              <w:pStyle w:val="a3"/>
              <w:numPr>
                <w:ilvl w:val="0"/>
                <w:numId w:val="4"/>
              </w:numPr>
              <w:ind w:left="0" w:firstLine="28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lastRenderedPageBreak/>
              <w:t>Topanov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, P.A. A facile approach to </w:t>
            </w: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>spiro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[dihydrofuran-2,3’-oxindoles] via formal [4+1] annulations reaction of fused 1H-pyrrole-2,3-dions with </w:t>
            </w: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>diazooxindoles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/ P.A. </w:t>
            </w: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>Topanov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, A. </w:t>
            </w: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>A.Maslivets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>M.V.Dmitriev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, I. </w:t>
            </w: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>V.Mashevskaya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, </w:t>
            </w:r>
            <w:r w:rsidRPr="00FE2BD3"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  <w:t xml:space="preserve">Y. </w:t>
            </w:r>
            <w:proofErr w:type="spellStart"/>
            <w:r w:rsidRPr="00FE2BD3"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  <w:t>V.Shklyaev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, A. </w:t>
            </w: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>N.Maslivets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// </w:t>
            </w:r>
            <w:proofErr w:type="spellStart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>Bеilstein</w:t>
            </w:r>
            <w:proofErr w:type="spellEnd"/>
            <w:r w:rsidRPr="00326DFF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Journal of Organic Chemistry. – 2022. – V. 18. –P. 1532–1538.</w:t>
            </w:r>
          </w:p>
          <w:p w14:paraId="2D36C8DA" w14:textId="7A4F1661" w:rsidR="00C7467A" w:rsidRPr="00C7467A" w:rsidRDefault="00C7467A" w:rsidP="009E49F3">
            <w:pPr>
              <w:pStyle w:val="a3"/>
              <w:numPr>
                <w:ilvl w:val="0"/>
                <w:numId w:val="4"/>
              </w:numPr>
              <w:ind w:left="0" w:firstLine="28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Shuvalov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>, V.Y.</w:t>
            </w:r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Synthesis of 3-Amino-6,7-Dihydroferroceno[a]Quinolizin-4-One Derivatives via the Reaction of 3,4-Dihydroferroceno[c]Pyridines with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Azlactones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/ V.Y.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Shuvalov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Y.S.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Rozhkova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I.V.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Plekhanova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A.S.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Kostyuchenko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Y.V. </w:t>
            </w:r>
            <w:proofErr w:type="spellStart"/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>Shklyaev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A.S.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Fisyuk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// Chemistry of Heterocyclic Compounds. – 2022. – V. 58. № 1. – P. 7–14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5D274A1D" w14:textId="137C4D6E" w:rsidR="00C7467A" w:rsidRPr="00C7467A" w:rsidRDefault="00C7467A" w:rsidP="009E49F3">
            <w:pPr>
              <w:pStyle w:val="a3"/>
              <w:numPr>
                <w:ilvl w:val="0"/>
                <w:numId w:val="4"/>
              </w:numPr>
              <w:ind w:left="0" w:firstLine="28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Shuvalov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V.Y. Synthesis of 3-Aminopyrido[2,1-a]isoquinolin-4-one Derivatives via Condensation of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Azlactones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with 1-Alkyl-3,4-dihydroisoquinolines / V.Y.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Shuvalov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A.L.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Samsonenko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Y.S.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Rozhkova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V.V.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Morozov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Y.V. </w:t>
            </w:r>
            <w:proofErr w:type="spellStart"/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>Shklyaev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A.S.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Fisyuk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//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ChemistrySelect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. – 2021. – V. </w:t>
            </w:r>
            <w:proofErr w:type="gramStart"/>
            <w:r w:rsidRPr="00C7467A">
              <w:rPr>
                <w:rFonts w:ascii="Times New Roman" w:hAnsi="Times New Roman"/>
                <w:szCs w:val="24"/>
                <w:lang w:val="en-US"/>
              </w:rPr>
              <w:t>6</w:t>
            </w:r>
            <w:proofErr w:type="gramEnd"/>
            <w:r w:rsidRPr="00C7467A">
              <w:rPr>
                <w:rFonts w:ascii="Times New Roman" w:hAnsi="Times New Roman"/>
                <w:szCs w:val="24"/>
                <w:lang w:val="en-US"/>
              </w:rPr>
              <w:t>. № 41. – P. 11265–11269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34064244" w14:textId="58A4B58A" w:rsidR="00912E4C" w:rsidRPr="00AB471D" w:rsidRDefault="00C7467A" w:rsidP="00AB471D">
            <w:pPr>
              <w:pStyle w:val="a3"/>
              <w:numPr>
                <w:ilvl w:val="0"/>
                <w:numId w:val="4"/>
              </w:numPr>
              <w:ind w:left="0" w:firstLine="28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Rozhkova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Y.S. Synthesis of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Aminoalkyl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-Functionalized 4-Arylquinolines from 2-(3,4-Dihydroisoquinolin-1-yl)anilines via the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Friedländer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Reaction / Y.S.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Rozhkova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T.S.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Storozheva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I.V.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Plekhanova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A.A.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Gorbunov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A.A. </w:t>
            </w:r>
            <w:proofErr w:type="spellStart"/>
            <w:r w:rsidRPr="00C7467A">
              <w:rPr>
                <w:rFonts w:ascii="Times New Roman" w:hAnsi="Times New Roman"/>
                <w:szCs w:val="24"/>
                <w:lang w:val="en-US"/>
              </w:rPr>
              <w:t>Smolyak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Y.V. </w:t>
            </w:r>
            <w:proofErr w:type="spellStart"/>
            <w:r w:rsidRPr="00C7467A">
              <w:rPr>
                <w:rFonts w:ascii="Times New Roman" w:hAnsi="Times New Roman"/>
                <w:b/>
                <w:bCs/>
                <w:szCs w:val="24"/>
                <w:lang w:val="en-US"/>
              </w:rPr>
              <w:t>Shklyaev</w:t>
            </w:r>
            <w:proofErr w:type="spellEnd"/>
            <w:r w:rsidRPr="00C7467A">
              <w:rPr>
                <w:rFonts w:ascii="Times New Roman" w:hAnsi="Times New Roman"/>
                <w:szCs w:val="24"/>
                <w:lang w:val="en-US"/>
              </w:rPr>
              <w:t xml:space="preserve"> // Synthesis. – 2021. – V. 53. № 1. – P. 146–160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</w:tbl>
    <w:p w14:paraId="0F7B69E4" w14:textId="77777777" w:rsidR="001C1E9E" w:rsidRPr="002B698E" w:rsidRDefault="001C1E9E" w:rsidP="007A5BFF">
      <w:pPr>
        <w:jc w:val="both"/>
        <w:rPr>
          <w:sz w:val="24"/>
          <w:szCs w:val="24"/>
        </w:rPr>
      </w:pPr>
    </w:p>
    <w:sectPr w:rsidR="001C1E9E" w:rsidRPr="002B698E" w:rsidSect="00BD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61F0"/>
    <w:multiLevelType w:val="hybridMultilevel"/>
    <w:tmpl w:val="FE64F50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1C291393"/>
    <w:multiLevelType w:val="hybridMultilevel"/>
    <w:tmpl w:val="DD4C7192"/>
    <w:lvl w:ilvl="0" w:tplc="619E4B0A">
      <w:start w:val="1"/>
      <w:numFmt w:val="decimal"/>
      <w:lvlText w:val="%1."/>
      <w:lvlJc w:val="left"/>
      <w:pPr>
        <w:ind w:left="388" w:hanging="360"/>
      </w:pPr>
      <w:rPr>
        <w:rFonts w:asciiTheme="majorBidi" w:eastAsia="Times New Roman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57FE7B75"/>
    <w:multiLevelType w:val="hybridMultilevel"/>
    <w:tmpl w:val="6DD01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B33FF"/>
    <w:multiLevelType w:val="hybridMultilevel"/>
    <w:tmpl w:val="DD4C7192"/>
    <w:lvl w:ilvl="0" w:tplc="FFFFFFFF">
      <w:start w:val="1"/>
      <w:numFmt w:val="decimal"/>
      <w:lvlText w:val="%1."/>
      <w:lvlJc w:val="left"/>
      <w:pPr>
        <w:ind w:left="388" w:hanging="360"/>
      </w:pPr>
      <w:rPr>
        <w:rFonts w:asciiTheme="majorBidi" w:eastAsia="Times New Roman" w:hAnsiTheme="majorBidi" w:cstheme="majorBidi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6AA62217"/>
    <w:multiLevelType w:val="multilevel"/>
    <w:tmpl w:val="03D4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C3B4B"/>
    <w:multiLevelType w:val="hybridMultilevel"/>
    <w:tmpl w:val="DD4C7192"/>
    <w:lvl w:ilvl="0" w:tplc="FFFFFFFF">
      <w:start w:val="1"/>
      <w:numFmt w:val="decimal"/>
      <w:lvlText w:val="%1."/>
      <w:lvlJc w:val="left"/>
      <w:pPr>
        <w:ind w:left="388" w:hanging="360"/>
      </w:pPr>
      <w:rPr>
        <w:rFonts w:asciiTheme="majorBidi" w:eastAsia="Times New Roman" w:hAnsiTheme="majorBidi" w:cstheme="majorBidi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E670F0E"/>
    <w:multiLevelType w:val="hybridMultilevel"/>
    <w:tmpl w:val="C1E4C2DE"/>
    <w:lvl w:ilvl="0" w:tplc="A9C8FF5A">
      <w:start w:val="3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FEA152D"/>
    <w:multiLevelType w:val="hybridMultilevel"/>
    <w:tmpl w:val="EB9C6F98"/>
    <w:lvl w:ilvl="0" w:tplc="6C3E15AC">
      <w:start w:val="6"/>
      <w:numFmt w:val="decimal"/>
      <w:lvlText w:val="%1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39"/>
    <w:rsid w:val="00052B9E"/>
    <w:rsid w:val="00060D55"/>
    <w:rsid w:val="00090F5F"/>
    <w:rsid w:val="000C108F"/>
    <w:rsid w:val="000C3DBE"/>
    <w:rsid w:val="000F3A41"/>
    <w:rsid w:val="000F6008"/>
    <w:rsid w:val="0012121A"/>
    <w:rsid w:val="001478FE"/>
    <w:rsid w:val="00147D7B"/>
    <w:rsid w:val="00152E60"/>
    <w:rsid w:val="001656BA"/>
    <w:rsid w:val="00170626"/>
    <w:rsid w:val="001A0C71"/>
    <w:rsid w:val="001B0E76"/>
    <w:rsid w:val="001B2FC8"/>
    <w:rsid w:val="001B4E6D"/>
    <w:rsid w:val="001B7AE1"/>
    <w:rsid w:val="001C1E9E"/>
    <w:rsid w:val="001C3775"/>
    <w:rsid w:val="001D4A8F"/>
    <w:rsid w:val="001E3313"/>
    <w:rsid w:val="001F1DC6"/>
    <w:rsid w:val="001F7654"/>
    <w:rsid w:val="00201494"/>
    <w:rsid w:val="0027172C"/>
    <w:rsid w:val="002950A3"/>
    <w:rsid w:val="00295C7F"/>
    <w:rsid w:val="002A5A5E"/>
    <w:rsid w:val="002B47E4"/>
    <w:rsid w:val="002B698E"/>
    <w:rsid w:val="002F5222"/>
    <w:rsid w:val="00310983"/>
    <w:rsid w:val="003144CC"/>
    <w:rsid w:val="00322410"/>
    <w:rsid w:val="00325788"/>
    <w:rsid w:val="003274AF"/>
    <w:rsid w:val="00345606"/>
    <w:rsid w:val="00346A06"/>
    <w:rsid w:val="003914FB"/>
    <w:rsid w:val="00393F3A"/>
    <w:rsid w:val="003C04B0"/>
    <w:rsid w:val="003D7498"/>
    <w:rsid w:val="003E7D31"/>
    <w:rsid w:val="003F29BD"/>
    <w:rsid w:val="0041433F"/>
    <w:rsid w:val="004220F9"/>
    <w:rsid w:val="0042326F"/>
    <w:rsid w:val="00476496"/>
    <w:rsid w:val="00495420"/>
    <w:rsid w:val="004B2D3D"/>
    <w:rsid w:val="004B5CAF"/>
    <w:rsid w:val="004C1EA7"/>
    <w:rsid w:val="004F1330"/>
    <w:rsid w:val="004F6028"/>
    <w:rsid w:val="00500FD3"/>
    <w:rsid w:val="00501B9D"/>
    <w:rsid w:val="0052234E"/>
    <w:rsid w:val="005312D0"/>
    <w:rsid w:val="0053142F"/>
    <w:rsid w:val="00537AC5"/>
    <w:rsid w:val="0056327E"/>
    <w:rsid w:val="0056415F"/>
    <w:rsid w:val="00584516"/>
    <w:rsid w:val="00593EF1"/>
    <w:rsid w:val="005B2315"/>
    <w:rsid w:val="005B4E11"/>
    <w:rsid w:val="005C024B"/>
    <w:rsid w:val="005C0342"/>
    <w:rsid w:val="005C66EC"/>
    <w:rsid w:val="005D6B89"/>
    <w:rsid w:val="005E5942"/>
    <w:rsid w:val="005F5BA9"/>
    <w:rsid w:val="00602B72"/>
    <w:rsid w:val="00604962"/>
    <w:rsid w:val="006139D0"/>
    <w:rsid w:val="006618F6"/>
    <w:rsid w:val="0066788B"/>
    <w:rsid w:val="00667EC2"/>
    <w:rsid w:val="00690CB9"/>
    <w:rsid w:val="006A21EE"/>
    <w:rsid w:val="006A2997"/>
    <w:rsid w:val="006A541B"/>
    <w:rsid w:val="006C65F7"/>
    <w:rsid w:val="006D5696"/>
    <w:rsid w:val="00701F7E"/>
    <w:rsid w:val="00733FD2"/>
    <w:rsid w:val="007455BE"/>
    <w:rsid w:val="00745654"/>
    <w:rsid w:val="00754C98"/>
    <w:rsid w:val="00770B9E"/>
    <w:rsid w:val="00775DAA"/>
    <w:rsid w:val="007A3F28"/>
    <w:rsid w:val="007A5BFF"/>
    <w:rsid w:val="007B4293"/>
    <w:rsid w:val="007F12FE"/>
    <w:rsid w:val="007F245B"/>
    <w:rsid w:val="00823E0C"/>
    <w:rsid w:val="00826BFA"/>
    <w:rsid w:val="0084504B"/>
    <w:rsid w:val="008501EF"/>
    <w:rsid w:val="0085769F"/>
    <w:rsid w:val="00870BDD"/>
    <w:rsid w:val="00895A16"/>
    <w:rsid w:val="008B4FEC"/>
    <w:rsid w:val="008C44FB"/>
    <w:rsid w:val="008E66CB"/>
    <w:rsid w:val="008E7BB6"/>
    <w:rsid w:val="00912E4C"/>
    <w:rsid w:val="009347F8"/>
    <w:rsid w:val="00946271"/>
    <w:rsid w:val="009617B2"/>
    <w:rsid w:val="009811AB"/>
    <w:rsid w:val="0099378E"/>
    <w:rsid w:val="009E449E"/>
    <w:rsid w:val="009E49F3"/>
    <w:rsid w:val="00A00239"/>
    <w:rsid w:val="00A114C2"/>
    <w:rsid w:val="00A14A8B"/>
    <w:rsid w:val="00A410A0"/>
    <w:rsid w:val="00A46E32"/>
    <w:rsid w:val="00A5249B"/>
    <w:rsid w:val="00A6290E"/>
    <w:rsid w:val="00A71F12"/>
    <w:rsid w:val="00A77F1C"/>
    <w:rsid w:val="00A8534C"/>
    <w:rsid w:val="00A87621"/>
    <w:rsid w:val="00AA0814"/>
    <w:rsid w:val="00AB471D"/>
    <w:rsid w:val="00AB6EC3"/>
    <w:rsid w:val="00AE189A"/>
    <w:rsid w:val="00B0463D"/>
    <w:rsid w:val="00B351E9"/>
    <w:rsid w:val="00B43A97"/>
    <w:rsid w:val="00B52957"/>
    <w:rsid w:val="00B77E15"/>
    <w:rsid w:val="00B901F6"/>
    <w:rsid w:val="00BA395B"/>
    <w:rsid w:val="00BD42F2"/>
    <w:rsid w:val="00BF58BD"/>
    <w:rsid w:val="00C00057"/>
    <w:rsid w:val="00C0642F"/>
    <w:rsid w:val="00C2271D"/>
    <w:rsid w:val="00C23F38"/>
    <w:rsid w:val="00C4162C"/>
    <w:rsid w:val="00C503BE"/>
    <w:rsid w:val="00C56601"/>
    <w:rsid w:val="00C609DE"/>
    <w:rsid w:val="00C7467A"/>
    <w:rsid w:val="00C74CEF"/>
    <w:rsid w:val="00C77C27"/>
    <w:rsid w:val="00C80A84"/>
    <w:rsid w:val="00C93776"/>
    <w:rsid w:val="00CA21B7"/>
    <w:rsid w:val="00CA72D5"/>
    <w:rsid w:val="00CE5387"/>
    <w:rsid w:val="00CE7AFA"/>
    <w:rsid w:val="00CF0DDB"/>
    <w:rsid w:val="00D02DCA"/>
    <w:rsid w:val="00D06261"/>
    <w:rsid w:val="00D13FA9"/>
    <w:rsid w:val="00D17020"/>
    <w:rsid w:val="00D364B9"/>
    <w:rsid w:val="00D6052B"/>
    <w:rsid w:val="00D84099"/>
    <w:rsid w:val="00D877BE"/>
    <w:rsid w:val="00DB066C"/>
    <w:rsid w:val="00E1213E"/>
    <w:rsid w:val="00E26478"/>
    <w:rsid w:val="00E323B4"/>
    <w:rsid w:val="00E71108"/>
    <w:rsid w:val="00E76B72"/>
    <w:rsid w:val="00E80813"/>
    <w:rsid w:val="00EA094C"/>
    <w:rsid w:val="00ED77CE"/>
    <w:rsid w:val="00EF47B6"/>
    <w:rsid w:val="00EF49C6"/>
    <w:rsid w:val="00F021C3"/>
    <w:rsid w:val="00F0368C"/>
    <w:rsid w:val="00F05E5F"/>
    <w:rsid w:val="00F11B26"/>
    <w:rsid w:val="00F22058"/>
    <w:rsid w:val="00F27B87"/>
    <w:rsid w:val="00F314EC"/>
    <w:rsid w:val="00F569FD"/>
    <w:rsid w:val="00F600D1"/>
    <w:rsid w:val="00F65F74"/>
    <w:rsid w:val="00F70242"/>
    <w:rsid w:val="00F90CA1"/>
    <w:rsid w:val="00FB1098"/>
    <w:rsid w:val="00FC1898"/>
    <w:rsid w:val="00FC596E"/>
    <w:rsid w:val="00FD1960"/>
    <w:rsid w:val="00FD313D"/>
    <w:rsid w:val="00FF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2F5E"/>
  <w15:docId w15:val="{79884FAD-1441-49D5-A414-6A71703A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B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6E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2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05E5F"/>
    <w:pPr>
      <w:overflowPunct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B9E"/>
    <w:pPr>
      <w:overflowPunct/>
      <w:autoSpaceDE/>
      <w:autoSpaceDN/>
      <w:adjustRightInd/>
      <w:ind w:left="720"/>
      <w:contextualSpacing/>
    </w:pPr>
    <w:rPr>
      <w:rFonts w:ascii="Times" w:eastAsia="Times" w:hAnsi="Times"/>
      <w:sz w:val="24"/>
      <w:lang w:val="fr-FR"/>
    </w:rPr>
  </w:style>
  <w:style w:type="paragraph" w:styleId="a4">
    <w:name w:val="Normal (Web)"/>
    <w:basedOn w:val="a"/>
    <w:uiPriority w:val="99"/>
    <w:semiHidden/>
    <w:unhideWhenUsed/>
    <w:rsid w:val="00D170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FD196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914F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F05E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-modulelvnit">
    <w:name w:val="typography-module__lvnit"/>
    <w:basedOn w:val="a0"/>
    <w:rsid w:val="00F05E5F"/>
  </w:style>
  <w:style w:type="character" w:styleId="a6">
    <w:name w:val="Emphasis"/>
    <w:basedOn w:val="a0"/>
    <w:uiPriority w:val="20"/>
    <w:qFormat/>
    <w:rsid w:val="00F05E5F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70B9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0149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6E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styleId="a7">
    <w:name w:val="Placeholder Text"/>
    <w:basedOn w:val="a0"/>
    <w:uiPriority w:val="99"/>
    <w:semiHidden/>
    <w:rsid w:val="00346A0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46A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12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F1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Мазаева Людмила Николаевна</cp:lastModifiedBy>
  <cp:revision>2</cp:revision>
  <cp:lastPrinted>2023-10-17T11:04:00Z</cp:lastPrinted>
  <dcterms:created xsi:type="dcterms:W3CDTF">2026-01-13T10:36:00Z</dcterms:created>
  <dcterms:modified xsi:type="dcterms:W3CDTF">2026-01-13T10:36:00Z</dcterms:modified>
</cp:coreProperties>
</file>