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7B" w:rsidRPr="009C5872" w:rsidRDefault="0054747B" w:rsidP="0054747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C5872">
        <w:rPr>
          <w:b/>
          <w:sz w:val="24"/>
          <w:szCs w:val="24"/>
        </w:rPr>
        <w:t>СВЕДЕНИЯ</w:t>
      </w:r>
    </w:p>
    <w:p w:rsidR="0054747B" w:rsidRPr="009C5872" w:rsidRDefault="0054747B" w:rsidP="0054747B">
      <w:pPr>
        <w:jc w:val="center"/>
        <w:rPr>
          <w:b/>
          <w:sz w:val="24"/>
          <w:szCs w:val="24"/>
        </w:rPr>
      </w:pPr>
      <w:r w:rsidRPr="009C5872">
        <w:rPr>
          <w:b/>
          <w:sz w:val="24"/>
          <w:szCs w:val="24"/>
        </w:rPr>
        <w:t>об официальном оппоненте</w:t>
      </w:r>
    </w:p>
    <w:p w:rsidR="0054747B" w:rsidRPr="009C5872" w:rsidRDefault="0054747B" w:rsidP="0054747B">
      <w:pPr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2410"/>
        <w:gridCol w:w="1559"/>
      </w:tblGrid>
      <w:tr w:rsidR="0054747B" w:rsidRPr="009C5872" w:rsidTr="006F19EC">
        <w:tc>
          <w:tcPr>
            <w:tcW w:w="1809" w:type="dxa"/>
            <w:shd w:val="clear" w:color="auto" w:fill="auto"/>
          </w:tcPr>
          <w:p w:rsidR="0054747B" w:rsidRPr="009C5872" w:rsidRDefault="0054747B" w:rsidP="00535F49">
            <w:pPr>
              <w:jc w:val="center"/>
              <w:rPr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54747B" w:rsidRPr="009C5872" w:rsidRDefault="0054747B" w:rsidP="00535F49">
            <w:pPr>
              <w:jc w:val="center"/>
              <w:rPr>
                <w:b/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54747B" w:rsidRPr="009C5872" w:rsidRDefault="0054747B" w:rsidP="00535F49">
            <w:pPr>
              <w:jc w:val="center"/>
              <w:rPr>
                <w:b/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559" w:type="dxa"/>
            <w:shd w:val="clear" w:color="auto" w:fill="auto"/>
          </w:tcPr>
          <w:p w:rsidR="0054747B" w:rsidRPr="009C5872" w:rsidRDefault="0054747B" w:rsidP="00535F49">
            <w:pPr>
              <w:jc w:val="center"/>
              <w:rPr>
                <w:b/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54747B" w:rsidRPr="009C5872" w:rsidTr="006F19EC">
        <w:trPr>
          <w:trHeight w:val="2670"/>
        </w:trPr>
        <w:tc>
          <w:tcPr>
            <w:tcW w:w="1809" w:type="dxa"/>
            <w:shd w:val="clear" w:color="auto" w:fill="auto"/>
          </w:tcPr>
          <w:p w:rsidR="0054747B" w:rsidRDefault="0054747B" w:rsidP="0012226C">
            <w:pPr>
              <w:jc w:val="center"/>
              <w:rPr>
                <w:sz w:val="24"/>
                <w:szCs w:val="24"/>
              </w:rPr>
            </w:pPr>
          </w:p>
          <w:p w:rsidR="00985B35" w:rsidRPr="001E4DD9" w:rsidRDefault="00AC3086" w:rsidP="0012226C">
            <w:pPr>
              <w:jc w:val="center"/>
              <w:rPr>
                <w:sz w:val="24"/>
                <w:szCs w:val="24"/>
              </w:rPr>
            </w:pPr>
            <w:r w:rsidRPr="00AC3086">
              <w:rPr>
                <w:sz w:val="24"/>
                <w:szCs w:val="24"/>
              </w:rPr>
              <w:t>Семенова Лидия Михайловна</w:t>
            </w:r>
          </w:p>
        </w:tc>
        <w:tc>
          <w:tcPr>
            <w:tcW w:w="4111" w:type="dxa"/>
            <w:shd w:val="clear" w:color="auto" w:fill="auto"/>
          </w:tcPr>
          <w:p w:rsidR="00AC3086" w:rsidRDefault="00AC3086" w:rsidP="001147BE">
            <w:pPr>
              <w:tabs>
                <w:tab w:val="left" w:pos="256"/>
              </w:tabs>
              <w:jc w:val="center"/>
              <w:rPr>
                <w:color w:val="000000"/>
                <w:sz w:val="24"/>
                <w:szCs w:val="24"/>
              </w:rPr>
            </w:pPr>
            <w:r w:rsidRPr="00AC3086"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DE015C">
              <w:rPr>
                <w:color w:val="000000"/>
                <w:sz w:val="24"/>
                <w:szCs w:val="24"/>
              </w:rPr>
              <w:t>«</w:t>
            </w:r>
            <w:r w:rsidRPr="00AC3086">
              <w:rPr>
                <w:color w:val="000000"/>
                <w:sz w:val="24"/>
                <w:szCs w:val="24"/>
              </w:rPr>
              <w:t>Санкт-Петербургский государственный экономический университет»</w:t>
            </w:r>
          </w:p>
          <w:p w:rsidR="00AC3086" w:rsidRPr="00DE015C" w:rsidRDefault="00AC3086" w:rsidP="000D3C41">
            <w:pPr>
              <w:tabs>
                <w:tab w:val="left" w:pos="256"/>
              </w:tabs>
              <w:jc w:val="center"/>
              <w:rPr>
                <w:sz w:val="24"/>
                <w:szCs w:val="24"/>
              </w:rPr>
            </w:pPr>
            <w:r w:rsidRPr="00DE015C">
              <w:rPr>
                <w:sz w:val="24"/>
                <w:szCs w:val="24"/>
              </w:rPr>
              <w:t xml:space="preserve">191023, г. Санкт-Петербург, наб. канала Грибоедова, д. 30-32, литер А. </w:t>
            </w:r>
          </w:p>
          <w:p w:rsidR="00AC3086" w:rsidRPr="00AC3086" w:rsidRDefault="00BD1326" w:rsidP="00AC3086">
            <w:pPr>
              <w:tabs>
                <w:tab w:val="left" w:pos="256"/>
              </w:tabs>
              <w:jc w:val="center"/>
              <w:rPr>
                <w:rStyle w:val="a4"/>
                <w:i w:val="0"/>
                <w:sz w:val="24"/>
                <w:szCs w:val="24"/>
              </w:rPr>
            </w:pPr>
            <w:r w:rsidRPr="00BD1326">
              <w:rPr>
                <w:rStyle w:val="a4"/>
                <w:i w:val="0"/>
                <w:sz w:val="24"/>
                <w:szCs w:val="24"/>
              </w:rPr>
              <w:t xml:space="preserve">+7 </w:t>
            </w:r>
            <w:r w:rsidR="00AC3086" w:rsidRPr="00AC3086">
              <w:rPr>
                <w:rStyle w:val="a4"/>
                <w:i w:val="0"/>
                <w:sz w:val="24"/>
                <w:szCs w:val="24"/>
              </w:rPr>
              <w:t>(812) 458-97-58</w:t>
            </w:r>
          </w:p>
          <w:p w:rsidR="00AC3086" w:rsidRDefault="004B4AC0" w:rsidP="00AC3086">
            <w:pPr>
              <w:tabs>
                <w:tab w:val="left" w:pos="256"/>
              </w:tabs>
              <w:jc w:val="center"/>
              <w:rPr>
                <w:rStyle w:val="a4"/>
                <w:i w:val="0"/>
                <w:sz w:val="24"/>
                <w:szCs w:val="24"/>
              </w:rPr>
            </w:pPr>
            <w:hyperlink r:id="rId6" w:history="1">
              <w:r w:rsidR="00AC3086" w:rsidRPr="005A4F4D">
                <w:rPr>
                  <w:rStyle w:val="a3"/>
                  <w:sz w:val="24"/>
                  <w:szCs w:val="24"/>
                </w:rPr>
                <w:t>abitura@unecon.ru</w:t>
              </w:r>
            </w:hyperlink>
          </w:p>
          <w:p w:rsidR="008310B1" w:rsidRPr="009C5872" w:rsidRDefault="00AC3086" w:rsidP="00AC3086">
            <w:pPr>
              <w:tabs>
                <w:tab w:val="left" w:pos="256"/>
              </w:tabs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C3086">
              <w:rPr>
                <w:sz w:val="24"/>
                <w:szCs w:val="24"/>
              </w:rPr>
              <w:t>профессор кафедры рекламы и связей с общественностью</w:t>
            </w:r>
          </w:p>
        </w:tc>
        <w:tc>
          <w:tcPr>
            <w:tcW w:w="2410" w:type="dxa"/>
            <w:shd w:val="clear" w:color="auto" w:fill="auto"/>
          </w:tcPr>
          <w:p w:rsidR="001E4DD9" w:rsidRDefault="0054747B" w:rsidP="00535F49">
            <w:pPr>
              <w:jc w:val="center"/>
              <w:rPr>
                <w:sz w:val="24"/>
                <w:szCs w:val="24"/>
              </w:rPr>
            </w:pPr>
            <w:r w:rsidRPr="00985B35">
              <w:rPr>
                <w:sz w:val="24"/>
                <w:szCs w:val="24"/>
              </w:rPr>
              <w:t>Доктор</w:t>
            </w:r>
          </w:p>
          <w:p w:rsidR="0054747B" w:rsidRPr="00985B35" w:rsidRDefault="0054747B" w:rsidP="00535F49">
            <w:pPr>
              <w:jc w:val="center"/>
              <w:rPr>
                <w:sz w:val="24"/>
                <w:szCs w:val="24"/>
              </w:rPr>
            </w:pPr>
            <w:r w:rsidRPr="00985B35">
              <w:rPr>
                <w:sz w:val="24"/>
                <w:szCs w:val="24"/>
              </w:rPr>
              <w:t>педагогических наук</w:t>
            </w:r>
          </w:p>
          <w:p w:rsidR="0054747B" w:rsidRPr="009C5872" w:rsidRDefault="001147BE" w:rsidP="001E4DD9">
            <w:pPr>
              <w:jc w:val="center"/>
              <w:rPr>
                <w:b/>
                <w:sz w:val="24"/>
                <w:szCs w:val="24"/>
              </w:rPr>
            </w:pPr>
            <w:r w:rsidRPr="001147BE">
              <w:rPr>
                <w:bCs/>
                <w:sz w:val="24"/>
                <w:szCs w:val="24"/>
              </w:rPr>
              <w:t>5.8.</w:t>
            </w:r>
            <w:r w:rsidR="001E4DD9">
              <w:rPr>
                <w:bCs/>
                <w:sz w:val="24"/>
                <w:szCs w:val="24"/>
              </w:rPr>
              <w:t>7</w:t>
            </w:r>
            <w:r w:rsidR="00FB4035">
              <w:rPr>
                <w:bCs/>
                <w:sz w:val="24"/>
                <w:szCs w:val="24"/>
              </w:rPr>
              <w:t xml:space="preserve">. </w:t>
            </w:r>
            <w:r w:rsidR="00BA59E4" w:rsidRPr="00BA59E4">
              <w:rPr>
                <w:bCs/>
                <w:sz w:val="24"/>
                <w:szCs w:val="24"/>
              </w:rPr>
              <w:t>Теория и методика профессионального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54747B" w:rsidRPr="009C5872" w:rsidRDefault="00AC3086" w:rsidP="001E4D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54747B" w:rsidRPr="00695042" w:rsidTr="006F19EC">
        <w:tc>
          <w:tcPr>
            <w:tcW w:w="9889" w:type="dxa"/>
            <w:gridSpan w:val="4"/>
            <w:shd w:val="clear" w:color="auto" w:fill="auto"/>
          </w:tcPr>
          <w:p w:rsidR="00AC3086" w:rsidRPr="00B72102" w:rsidRDefault="00AC3086" w:rsidP="00D5780A">
            <w:pPr>
              <w:ind w:firstLine="426"/>
              <w:jc w:val="both"/>
              <w:rPr>
                <w:sz w:val="24"/>
                <w:szCs w:val="24"/>
              </w:rPr>
            </w:pPr>
            <w:r w:rsidRPr="00B72102">
              <w:rPr>
                <w:sz w:val="24"/>
                <w:szCs w:val="24"/>
              </w:rPr>
              <w:t>Основные научные публикации:</w:t>
            </w:r>
          </w:p>
          <w:p w:rsidR="00597522" w:rsidRPr="00B72102" w:rsidRDefault="00597522" w:rsidP="00A52D67">
            <w:pPr>
              <w:pStyle w:val="a6"/>
              <w:numPr>
                <w:ilvl w:val="0"/>
                <w:numId w:val="6"/>
              </w:numPr>
              <w:ind w:left="0" w:firstLine="426"/>
              <w:jc w:val="both"/>
              <w:rPr>
                <w:sz w:val="24"/>
                <w:szCs w:val="24"/>
              </w:rPr>
            </w:pPr>
            <w:r w:rsidRPr="00B72102">
              <w:rPr>
                <w:sz w:val="24"/>
                <w:szCs w:val="24"/>
              </w:rPr>
              <w:t>Семенова, Л. М. Педагогическая коммуникация в высшей школе в условиях NBICS-конвергенции / Л. М. Семенова // Мир науки. Педагогика и психология. – 2024. – Т. 12, № 1.</w:t>
            </w:r>
          </w:p>
          <w:p w:rsidR="00D5780A" w:rsidRPr="00D5780A" w:rsidRDefault="00597522" w:rsidP="00A52D67">
            <w:pPr>
              <w:pStyle w:val="a6"/>
              <w:numPr>
                <w:ilvl w:val="0"/>
                <w:numId w:val="6"/>
              </w:numPr>
              <w:ind w:left="0" w:firstLine="426"/>
              <w:jc w:val="both"/>
              <w:rPr>
                <w:sz w:val="24"/>
                <w:szCs w:val="24"/>
              </w:rPr>
            </w:pPr>
            <w:r w:rsidRPr="00B72102">
              <w:rPr>
                <w:sz w:val="24"/>
                <w:szCs w:val="24"/>
              </w:rPr>
              <w:t xml:space="preserve">Семенова, Л. М. </w:t>
            </w:r>
            <w:r w:rsidR="00C52696" w:rsidRPr="00C52696">
              <w:rPr>
                <w:sz w:val="24"/>
                <w:szCs w:val="24"/>
              </w:rPr>
              <w:t>Семенова Л. М. Имидж-</w:t>
            </w:r>
            <w:proofErr w:type="spellStart"/>
            <w:r w:rsidR="00C52696" w:rsidRPr="00C52696">
              <w:rPr>
                <w:sz w:val="24"/>
                <w:szCs w:val="24"/>
              </w:rPr>
              <w:t>форсайт</w:t>
            </w:r>
            <w:proofErr w:type="spellEnd"/>
            <w:r w:rsidR="00C52696" w:rsidRPr="00C52696">
              <w:rPr>
                <w:sz w:val="24"/>
                <w:szCs w:val="24"/>
              </w:rPr>
              <w:t xml:space="preserve"> будущего специалиста как предиктор его конкурентоспособности</w:t>
            </w:r>
            <w:r w:rsidR="00C52696" w:rsidRPr="00B72102">
              <w:rPr>
                <w:sz w:val="24"/>
                <w:szCs w:val="24"/>
              </w:rPr>
              <w:t>/ Л. М. Семенова // Мир науки. Педагогика и психология. – 202</w:t>
            </w:r>
            <w:r w:rsidR="00C52696">
              <w:rPr>
                <w:sz w:val="24"/>
                <w:szCs w:val="24"/>
              </w:rPr>
              <w:t>3</w:t>
            </w:r>
            <w:r w:rsidR="00C52696" w:rsidRPr="00B72102">
              <w:rPr>
                <w:sz w:val="24"/>
                <w:szCs w:val="24"/>
              </w:rPr>
              <w:t>. – Т. 1</w:t>
            </w:r>
            <w:r w:rsidR="00C52696">
              <w:rPr>
                <w:sz w:val="24"/>
                <w:szCs w:val="24"/>
              </w:rPr>
              <w:t>1. –</w:t>
            </w:r>
            <w:r w:rsidR="00C52696" w:rsidRPr="00B72102">
              <w:rPr>
                <w:sz w:val="24"/>
                <w:szCs w:val="24"/>
              </w:rPr>
              <w:t xml:space="preserve"> № </w:t>
            </w:r>
            <w:r w:rsidR="00C52696">
              <w:rPr>
                <w:sz w:val="24"/>
                <w:szCs w:val="24"/>
              </w:rPr>
              <w:t>3</w:t>
            </w:r>
            <w:r w:rsidR="00D5780A">
              <w:rPr>
                <w:sz w:val="24"/>
                <w:szCs w:val="24"/>
              </w:rPr>
              <w:t>.</w:t>
            </w:r>
          </w:p>
          <w:p w:rsidR="004D72EA" w:rsidRPr="00077D6E" w:rsidRDefault="00597522" w:rsidP="00327D49">
            <w:pPr>
              <w:pStyle w:val="a6"/>
              <w:numPr>
                <w:ilvl w:val="0"/>
                <w:numId w:val="6"/>
              </w:numPr>
              <w:ind w:left="0" w:firstLine="4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D72EA">
              <w:rPr>
                <w:sz w:val="24"/>
                <w:szCs w:val="24"/>
                <w:lang w:val="en-US"/>
              </w:rPr>
              <w:t>Semenova</w:t>
            </w:r>
            <w:proofErr w:type="spellEnd"/>
            <w:r w:rsidRPr="004D72EA">
              <w:rPr>
                <w:sz w:val="24"/>
                <w:szCs w:val="24"/>
                <w:lang w:val="en-US"/>
              </w:rPr>
              <w:t xml:space="preserve">, L. Opportunities and problems of teaching professional modules in the period of digital transformation / L. </w:t>
            </w:r>
            <w:proofErr w:type="spellStart"/>
            <w:r w:rsidRPr="004D72EA">
              <w:rPr>
                <w:sz w:val="24"/>
                <w:szCs w:val="24"/>
                <w:lang w:val="en-US"/>
              </w:rPr>
              <w:t>Semenova</w:t>
            </w:r>
            <w:proofErr w:type="spellEnd"/>
            <w:r w:rsidRPr="004D72EA">
              <w:rPr>
                <w:sz w:val="24"/>
                <w:szCs w:val="24"/>
                <w:lang w:val="en-US"/>
              </w:rPr>
              <w:t xml:space="preserve">, V. </w:t>
            </w:r>
            <w:proofErr w:type="spellStart"/>
            <w:r w:rsidRPr="004D72EA">
              <w:rPr>
                <w:sz w:val="24"/>
                <w:szCs w:val="24"/>
                <w:lang w:val="en-US"/>
              </w:rPr>
              <w:t>Kachan</w:t>
            </w:r>
            <w:proofErr w:type="spellEnd"/>
            <w:r w:rsidRPr="004D72EA">
              <w:rPr>
                <w:sz w:val="24"/>
                <w:szCs w:val="24"/>
                <w:lang w:val="en-US"/>
              </w:rPr>
              <w:t>, L. Savva</w:t>
            </w:r>
            <w:r w:rsidR="004D72EA" w:rsidRPr="004D72EA">
              <w:rPr>
                <w:sz w:val="24"/>
                <w:szCs w:val="24"/>
                <w:lang w:val="en-US"/>
              </w:rPr>
              <w:t>. – DOI 10.12737/2587-9103-2022-11-2-72-77</w:t>
            </w:r>
            <w:r w:rsidRPr="004D72EA">
              <w:rPr>
                <w:sz w:val="24"/>
                <w:szCs w:val="24"/>
                <w:lang w:val="en-US"/>
              </w:rPr>
              <w:t xml:space="preserve"> // </w:t>
            </w:r>
            <w:r w:rsidRPr="004D72EA">
              <w:rPr>
                <w:sz w:val="24"/>
                <w:szCs w:val="24"/>
              </w:rPr>
              <w:t>Научные</w:t>
            </w:r>
            <w:r w:rsidR="00077D6E" w:rsidRPr="00077D6E">
              <w:rPr>
                <w:sz w:val="24"/>
                <w:szCs w:val="24"/>
                <w:lang w:val="en-US"/>
              </w:rPr>
              <w:t xml:space="preserve"> </w:t>
            </w:r>
            <w:r w:rsidRPr="004D72EA">
              <w:rPr>
                <w:sz w:val="24"/>
                <w:szCs w:val="24"/>
              </w:rPr>
              <w:t>исследования</w:t>
            </w:r>
            <w:r w:rsidR="00077D6E" w:rsidRPr="00077D6E">
              <w:rPr>
                <w:sz w:val="24"/>
                <w:szCs w:val="24"/>
                <w:lang w:val="en-US"/>
              </w:rPr>
              <w:t xml:space="preserve"> </w:t>
            </w:r>
            <w:r w:rsidRPr="004D72EA">
              <w:rPr>
                <w:sz w:val="24"/>
                <w:szCs w:val="24"/>
              </w:rPr>
              <w:t>и</w:t>
            </w:r>
            <w:r w:rsidR="00077D6E" w:rsidRPr="00077D6E">
              <w:rPr>
                <w:sz w:val="24"/>
                <w:szCs w:val="24"/>
                <w:lang w:val="en-US"/>
              </w:rPr>
              <w:t xml:space="preserve"> </w:t>
            </w:r>
            <w:r w:rsidRPr="004D72EA">
              <w:rPr>
                <w:sz w:val="24"/>
                <w:szCs w:val="24"/>
              </w:rPr>
              <w:t>разработки</w:t>
            </w:r>
            <w:r w:rsidRPr="004D72EA">
              <w:rPr>
                <w:sz w:val="24"/>
                <w:szCs w:val="24"/>
                <w:lang w:val="en-US"/>
              </w:rPr>
              <w:t xml:space="preserve">. </w:t>
            </w:r>
            <w:r w:rsidRPr="004D72EA">
              <w:rPr>
                <w:sz w:val="24"/>
                <w:szCs w:val="24"/>
              </w:rPr>
              <w:t>Современная</w:t>
            </w:r>
            <w:r w:rsidR="00077D6E">
              <w:rPr>
                <w:sz w:val="24"/>
                <w:szCs w:val="24"/>
              </w:rPr>
              <w:t xml:space="preserve"> </w:t>
            </w:r>
            <w:proofErr w:type="spellStart"/>
            <w:r w:rsidRPr="004D72EA">
              <w:rPr>
                <w:sz w:val="24"/>
                <w:szCs w:val="24"/>
              </w:rPr>
              <w:t>коммуникативистика</w:t>
            </w:r>
            <w:proofErr w:type="spellEnd"/>
            <w:r w:rsidRPr="004D72EA">
              <w:rPr>
                <w:sz w:val="24"/>
                <w:szCs w:val="24"/>
                <w:lang w:val="en-US"/>
              </w:rPr>
              <w:t xml:space="preserve">. – 2022. – Vol. 11, No. 2. – P. 72-77. </w:t>
            </w:r>
          </w:p>
          <w:p w:rsidR="00597522" w:rsidRPr="004D72EA" w:rsidRDefault="00597522" w:rsidP="00327D49">
            <w:pPr>
              <w:pStyle w:val="a6"/>
              <w:numPr>
                <w:ilvl w:val="0"/>
                <w:numId w:val="6"/>
              </w:numPr>
              <w:ind w:left="0" w:firstLine="426"/>
              <w:jc w:val="both"/>
              <w:rPr>
                <w:sz w:val="24"/>
                <w:szCs w:val="24"/>
              </w:rPr>
            </w:pPr>
            <w:r w:rsidRPr="004D72EA">
              <w:rPr>
                <w:sz w:val="24"/>
                <w:szCs w:val="24"/>
              </w:rPr>
              <w:t>Семенова, Л. М. Коммуникация преподавателя вуза: новые реалии и грани трансформации / Л. М. Семенова</w:t>
            </w:r>
            <w:r w:rsidR="004D72EA" w:rsidRPr="004D72EA">
              <w:rPr>
                <w:sz w:val="24"/>
                <w:szCs w:val="24"/>
              </w:rPr>
              <w:t>. – DOI 10.12737/2587-9103-2022-11-4-47-54</w:t>
            </w:r>
            <w:r w:rsidRPr="004D72EA">
              <w:rPr>
                <w:sz w:val="24"/>
                <w:szCs w:val="24"/>
              </w:rPr>
              <w:t xml:space="preserve"> // Науч</w:t>
            </w:r>
            <w:r w:rsidR="00B72102" w:rsidRPr="004D72EA">
              <w:rPr>
                <w:sz w:val="24"/>
                <w:szCs w:val="24"/>
              </w:rPr>
              <w:t xml:space="preserve">ные исследования и разработки. </w:t>
            </w:r>
            <w:r w:rsidRPr="004D72EA">
              <w:rPr>
                <w:sz w:val="24"/>
                <w:szCs w:val="24"/>
              </w:rPr>
              <w:t xml:space="preserve">Современная </w:t>
            </w:r>
            <w:proofErr w:type="spellStart"/>
            <w:r w:rsidRPr="004D72EA">
              <w:rPr>
                <w:sz w:val="24"/>
                <w:szCs w:val="24"/>
              </w:rPr>
              <w:t>коммуникативистика</w:t>
            </w:r>
            <w:proofErr w:type="spellEnd"/>
            <w:r w:rsidRPr="004D72EA">
              <w:rPr>
                <w:sz w:val="24"/>
                <w:szCs w:val="24"/>
              </w:rPr>
              <w:t>. – 2022. – Т. 11, № 4. – С. 47-54.</w:t>
            </w:r>
          </w:p>
          <w:p w:rsidR="00597522" w:rsidRPr="00B72102" w:rsidRDefault="00597522" w:rsidP="00A52D67">
            <w:pPr>
              <w:pStyle w:val="a6"/>
              <w:numPr>
                <w:ilvl w:val="0"/>
                <w:numId w:val="6"/>
              </w:numPr>
              <w:ind w:left="0" w:firstLine="426"/>
              <w:jc w:val="both"/>
              <w:rPr>
                <w:sz w:val="24"/>
                <w:szCs w:val="24"/>
              </w:rPr>
            </w:pPr>
            <w:r w:rsidRPr="00B72102">
              <w:rPr>
                <w:sz w:val="24"/>
                <w:szCs w:val="24"/>
              </w:rPr>
              <w:t>Семенова, Л. М. Дуальный подход к обучению в высшей школе как ответ на социальный заказ / Л. М. Семенова // Мир науки. Педагогика и</w:t>
            </w:r>
            <w:r w:rsidR="00D5780A">
              <w:rPr>
                <w:sz w:val="24"/>
                <w:szCs w:val="24"/>
              </w:rPr>
              <w:t xml:space="preserve"> психология. – 2022. – Т. 10, № </w:t>
            </w:r>
            <w:r w:rsidRPr="00B72102">
              <w:rPr>
                <w:sz w:val="24"/>
                <w:szCs w:val="24"/>
              </w:rPr>
              <w:t>2.</w:t>
            </w:r>
          </w:p>
          <w:p w:rsidR="00597522" w:rsidRPr="00B72102" w:rsidRDefault="00597522" w:rsidP="00A52D67">
            <w:pPr>
              <w:pStyle w:val="a6"/>
              <w:numPr>
                <w:ilvl w:val="0"/>
                <w:numId w:val="6"/>
              </w:numPr>
              <w:ind w:left="0" w:firstLine="426"/>
              <w:jc w:val="both"/>
              <w:rPr>
                <w:sz w:val="24"/>
                <w:szCs w:val="24"/>
              </w:rPr>
            </w:pPr>
            <w:r w:rsidRPr="00B72102">
              <w:rPr>
                <w:sz w:val="24"/>
                <w:szCs w:val="24"/>
              </w:rPr>
              <w:t>Семенова, Л. М. Функции технологии образовательного имидж-</w:t>
            </w:r>
            <w:proofErr w:type="spellStart"/>
            <w:r w:rsidRPr="00B72102">
              <w:rPr>
                <w:sz w:val="24"/>
                <w:szCs w:val="24"/>
              </w:rPr>
              <w:t>форсайта</w:t>
            </w:r>
            <w:proofErr w:type="spellEnd"/>
            <w:r w:rsidRPr="00B72102">
              <w:rPr>
                <w:sz w:val="24"/>
                <w:szCs w:val="24"/>
              </w:rPr>
              <w:t xml:space="preserve"> в моделировании конкурентоспособности выпускников вуза на рынке труда / Л. М. Семенова, </w:t>
            </w:r>
            <w:r w:rsidRPr="00B72102">
              <w:rPr>
                <w:sz w:val="24"/>
                <w:szCs w:val="24"/>
              </w:rPr>
              <w:lastRenderedPageBreak/>
              <w:t xml:space="preserve">В. Я. </w:t>
            </w:r>
            <w:proofErr w:type="spellStart"/>
            <w:r w:rsidRPr="00B72102">
              <w:rPr>
                <w:sz w:val="24"/>
                <w:szCs w:val="24"/>
              </w:rPr>
              <w:t>Качан</w:t>
            </w:r>
            <w:proofErr w:type="spellEnd"/>
            <w:r w:rsidRPr="00B72102">
              <w:rPr>
                <w:sz w:val="24"/>
                <w:szCs w:val="24"/>
              </w:rPr>
              <w:t xml:space="preserve"> </w:t>
            </w:r>
            <w:r w:rsidR="004D72EA" w:rsidRPr="00B72102">
              <w:rPr>
                <w:sz w:val="24"/>
                <w:szCs w:val="24"/>
              </w:rPr>
              <w:t>. – DOI 10.17853/1994-5639-2021-9-11-45</w:t>
            </w:r>
            <w:r w:rsidRPr="00B72102">
              <w:rPr>
                <w:sz w:val="24"/>
                <w:szCs w:val="24"/>
              </w:rPr>
              <w:t>// Образование и наука. – 2021. – Т. 23, № 9. – С. 11-45.</w:t>
            </w:r>
          </w:p>
          <w:p w:rsidR="00597522" w:rsidRDefault="00D5780A" w:rsidP="00A52D67">
            <w:pPr>
              <w:pStyle w:val="a6"/>
              <w:numPr>
                <w:ilvl w:val="0"/>
                <w:numId w:val="6"/>
              </w:numPr>
              <w:ind w:left="0"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Семенова, Л. М. С</w:t>
            </w:r>
            <w:r w:rsidR="00597522" w:rsidRPr="00B72102">
              <w:rPr>
                <w:sz w:val="24"/>
                <w:szCs w:val="24"/>
              </w:rPr>
              <w:t xml:space="preserve">труктурно-содержательная модель персональной </w:t>
            </w:r>
            <w:proofErr w:type="spellStart"/>
            <w:r w:rsidR="00597522" w:rsidRPr="00B72102">
              <w:rPr>
                <w:sz w:val="24"/>
                <w:szCs w:val="24"/>
              </w:rPr>
              <w:t>имиджевой</w:t>
            </w:r>
            <w:proofErr w:type="spellEnd"/>
            <w:r w:rsidR="00597522" w:rsidRPr="00B72102">
              <w:rPr>
                <w:sz w:val="24"/>
                <w:szCs w:val="24"/>
              </w:rPr>
              <w:t xml:space="preserve"> карты будущего специалиста / Л. М. Семенова // Инновационное развитие профессионального образования. – 2021. – № 3(31). – С. 59-66.</w:t>
            </w:r>
          </w:p>
          <w:p w:rsidR="004D72EA" w:rsidRPr="004D72EA" w:rsidRDefault="00C52696" w:rsidP="005F44BB">
            <w:pPr>
              <w:pStyle w:val="a6"/>
              <w:numPr>
                <w:ilvl w:val="0"/>
                <w:numId w:val="6"/>
              </w:numPr>
              <w:ind w:left="0" w:firstLine="426"/>
              <w:jc w:val="both"/>
              <w:rPr>
                <w:sz w:val="24"/>
                <w:szCs w:val="24"/>
              </w:rPr>
            </w:pPr>
            <w:r w:rsidRPr="004D72EA">
              <w:rPr>
                <w:color w:val="222222"/>
                <w:sz w:val="24"/>
                <w:szCs w:val="24"/>
                <w:shd w:val="clear" w:color="auto" w:fill="FFFFFF"/>
              </w:rPr>
              <w:t xml:space="preserve">Семенова Л. М. </w:t>
            </w:r>
            <w:proofErr w:type="spellStart"/>
            <w:r w:rsidRPr="004D72EA">
              <w:rPr>
                <w:color w:val="222222"/>
                <w:sz w:val="24"/>
                <w:szCs w:val="24"/>
                <w:shd w:val="clear" w:color="auto" w:fill="FFFFFF"/>
              </w:rPr>
              <w:t>Компетентностный</w:t>
            </w:r>
            <w:proofErr w:type="spellEnd"/>
            <w:r w:rsidRPr="004D72EA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2EA">
              <w:rPr>
                <w:color w:val="222222"/>
                <w:sz w:val="24"/>
                <w:szCs w:val="24"/>
                <w:shd w:val="clear" w:color="auto" w:fill="FFFFFF"/>
              </w:rPr>
              <w:t>комплаенс</w:t>
            </w:r>
            <w:proofErr w:type="spellEnd"/>
            <w:r w:rsidRPr="004D72EA">
              <w:rPr>
                <w:color w:val="222222"/>
                <w:sz w:val="24"/>
                <w:szCs w:val="24"/>
                <w:shd w:val="clear" w:color="auto" w:fill="FFFFFF"/>
              </w:rPr>
              <w:t xml:space="preserve"> в формировании профессионального портрета будущего специалиста коммуникационной сферы </w:t>
            </w:r>
            <w:r w:rsidRPr="004D72EA">
              <w:rPr>
                <w:sz w:val="24"/>
                <w:szCs w:val="24"/>
              </w:rPr>
              <w:t>/ Л. М. Семенова</w:t>
            </w:r>
            <w:r w:rsidR="004D72EA" w:rsidRPr="004D72EA">
              <w:rPr>
                <w:sz w:val="24"/>
                <w:szCs w:val="24"/>
              </w:rPr>
              <w:t>. – DOI</w:t>
            </w:r>
            <w:r w:rsidR="004D72EA" w:rsidRPr="004D72EA">
              <w:rPr>
                <w:color w:val="222222"/>
                <w:sz w:val="24"/>
                <w:szCs w:val="24"/>
                <w:shd w:val="clear" w:color="auto" w:fill="FFFFFF"/>
              </w:rPr>
              <w:t xml:space="preserve"> 10.12737/2587-9103-2021-10-5-45-50</w:t>
            </w:r>
            <w:r w:rsidRPr="004D72EA">
              <w:rPr>
                <w:color w:val="222222"/>
                <w:sz w:val="24"/>
                <w:szCs w:val="24"/>
                <w:shd w:val="clear" w:color="auto" w:fill="FFFFFF"/>
              </w:rPr>
              <w:t xml:space="preserve"> //Научные исследования и разработки. Современная </w:t>
            </w:r>
            <w:proofErr w:type="spellStart"/>
            <w:r w:rsidRPr="004D72EA">
              <w:rPr>
                <w:color w:val="222222"/>
                <w:sz w:val="24"/>
                <w:szCs w:val="24"/>
                <w:shd w:val="clear" w:color="auto" w:fill="FFFFFF"/>
              </w:rPr>
              <w:t>коммуникативистика</w:t>
            </w:r>
            <w:proofErr w:type="spellEnd"/>
            <w:r w:rsidRPr="004D72EA">
              <w:rPr>
                <w:color w:val="222222"/>
                <w:sz w:val="24"/>
                <w:szCs w:val="24"/>
                <w:shd w:val="clear" w:color="auto" w:fill="FFFFFF"/>
              </w:rPr>
              <w:t xml:space="preserve">. – 2021. – Т. 10. – №. 5. – С. 45-50. </w:t>
            </w:r>
          </w:p>
          <w:p w:rsidR="00597522" w:rsidRPr="004D72EA" w:rsidRDefault="00597522" w:rsidP="00E454ED">
            <w:pPr>
              <w:pStyle w:val="a6"/>
              <w:numPr>
                <w:ilvl w:val="0"/>
                <w:numId w:val="6"/>
              </w:numPr>
              <w:ind w:left="0" w:firstLine="426"/>
              <w:jc w:val="both"/>
              <w:rPr>
                <w:sz w:val="24"/>
                <w:szCs w:val="24"/>
              </w:rPr>
            </w:pPr>
            <w:r w:rsidRPr="004D72EA">
              <w:rPr>
                <w:sz w:val="24"/>
                <w:szCs w:val="24"/>
              </w:rPr>
              <w:t xml:space="preserve">Семенова, Л. М. Проблемы и перспективы смешанного обучения в вузе в период </w:t>
            </w:r>
            <w:proofErr w:type="spellStart"/>
            <w:r w:rsidRPr="004D72EA">
              <w:rPr>
                <w:sz w:val="24"/>
                <w:szCs w:val="24"/>
              </w:rPr>
              <w:t>диджитализации</w:t>
            </w:r>
            <w:proofErr w:type="spellEnd"/>
            <w:r w:rsidRPr="004D72EA">
              <w:rPr>
                <w:sz w:val="24"/>
                <w:szCs w:val="24"/>
              </w:rPr>
              <w:t xml:space="preserve"> / Л.</w:t>
            </w:r>
            <w:r w:rsidR="004D72EA">
              <w:rPr>
                <w:sz w:val="24"/>
                <w:szCs w:val="24"/>
                <w:lang w:val="en-US"/>
              </w:rPr>
              <w:t> </w:t>
            </w:r>
            <w:r w:rsidRPr="004D72EA">
              <w:rPr>
                <w:sz w:val="24"/>
                <w:szCs w:val="24"/>
              </w:rPr>
              <w:t>М. Семенова</w:t>
            </w:r>
            <w:r w:rsidR="004D72EA" w:rsidRPr="004D72EA">
              <w:rPr>
                <w:sz w:val="24"/>
                <w:szCs w:val="24"/>
              </w:rPr>
              <w:t>. – DOI 10.12737/2587-9103-2020-44-49</w:t>
            </w:r>
            <w:r w:rsidRPr="004D72EA">
              <w:rPr>
                <w:sz w:val="24"/>
                <w:szCs w:val="24"/>
              </w:rPr>
              <w:t xml:space="preserve"> // Научные исследования и разработки. Современная </w:t>
            </w:r>
            <w:proofErr w:type="spellStart"/>
            <w:r w:rsidRPr="004D72EA">
              <w:rPr>
                <w:sz w:val="24"/>
                <w:szCs w:val="24"/>
              </w:rPr>
              <w:t>коммуникативистика</w:t>
            </w:r>
            <w:proofErr w:type="spellEnd"/>
            <w:r w:rsidRPr="004D72EA">
              <w:rPr>
                <w:sz w:val="24"/>
                <w:szCs w:val="24"/>
              </w:rPr>
              <w:t>. – 2020. – Т. 9, № 5. – С. 44-49.</w:t>
            </w:r>
          </w:p>
          <w:p w:rsidR="00597522" w:rsidRPr="00B72102" w:rsidRDefault="00597522" w:rsidP="00A52D67">
            <w:pPr>
              <w:pStyle w:val="a6"/>
              <w:numPr>
                <w:ilvl w:val="0"/>
                <w:numId w:val="6"/>
              </w:numPr>
              <w:ind w:left="0" w:firstLine="426"/>
              <w:jc w:val="both"/>
              <w:rPr>
                <w:sz w:val="24"/>
                <w:szCs w:val="24"/>
              </w:rPr>
            </w:pPr>
            <w:r w:rsidRPr="00B72102">
              <w:rPr>
                <w:sz w:val="24"/>
                <w:szCs w:val="24"/>
              </w:rPr>
              <w:t>Семенова, Л. М. Динамика цифровой дидактики в условиях трансформации высшего образования. Часть I / Л. М. Семенова // Мир науки. Педагогика и психология. – 2020. – Т. 8, № 3. – С. 37.</w:t>
            </w:r>
          </w:p>
          <w:p w:rsidR="00597522" w:rsidRDefault="00597522" w:rsidP="00A52D67">
            <w:pPr>
              <w:pStyle w:val="a6"/>
              <w:numPr>
                <w:ilvl w:val="0"/>
                <w:numId w:val="6"/>
              </w:numPr>
              <w:ind w:left="0" w:firstLine="426"/>
              <w:jc w:val="both"/>
              <w:rPr>
                <w:sz w:val="24"/>
                <w:szCs w:val="24"/>
              </w:rPr>
            </w:pPr>
            <w:r w:rsidRPr="00B72102">
              <w:rPr>
                <w:sz w:val="24"/>
                <w:szCs w:val="24"/>
              </w:rPr>
              <w:t>Семенова, Л. М. Динамика цифровой дидактики в условиях трансформации высшего образования. Часть II / Л. М. Семенова // Мир науки. Педагогика и психология. – 2020. – Т. 8, № 4. – С. 22.</w:t>
            </w:r>
          </w:p>
          <w:p w:rsidR="00C52696" w:rsidRPr="009F28EA" w:rsidRDefault="00A52D67" w:rsidP="009F28EA">
            <w:pPr>
              <w:pStyle w:val="a6"/>
              <w:numPr>
                <w:ilvl w:val="0"/>
                <w:numId w:val="6"/>
              </w:numPr>
              <w:ind w:left="0" w:firstLine="360"/>
              <w:jc w:val="both"/>
              <w:rPr>
                <w:sz w:val="24"/>
                <w:szCs w:val="24"/>
                <w:lang w:val="en-US"/>
              </w:rPr>
            </w:pPr>
            <w:r w:rsidRPr="00A52D67">
              <w:rPr>
                <w:sz w:val="24"/>
                <w:szCs w:val="24"/>
                <w:lang w:val="en-US"/>
              </w:rPr>
              <w:t>Comprehensive program of professionally oriented training of specialists in communication</w:t>
            </w:r>
            <w:r w:rsidR="009F28EA" w:rsidRPr="009F28EA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9F28EA" w:rsidRPr="00A52D67">
              <w:rPr>
                <w:sz w:val="24"/>
                <w:szCs w:val="24"/>
                <w:lang w:val="en-US"/>
              </w:rPr>
              <w:t>Semenova</w:t>
            </w:r>
            <w:proofErr w:type="spellEnd"/>
            <w:r w:rsidR="009F28EA" w:rsidRPr="00A52D67">
              <w:rPr>
                <w:sz w:val="24"/>
                <w:szCs w:val="24"/>
                <w:lang w:val="en-US"/>
              </w:rPr>
              <w:t xml:space="preserve">, L. M., </w:t>
            </w:r>
            <w:proofErr w:type="spellStart"/>
            <w:r w:rsidR="009F28EA" w:rsidRPr="00A52D67">
              <w:rPr>
                <w:sz w:val="24"/>
                <w:szCs w:val="24"/>
                <w:lang w:val="en-US"/>
              </w:rPr>
              <w:t>Krivonosov</w:t>
            </w:r>
            <w:proofErr w:type="spellEnd"/>
            <w:r w:rsidR="009F28EA" w:rsidRPr="00A52D67">
              <w:rPr>
                <w:sz w:val="24"/>
                <w:szCs w:val="24"/>
                <w:lang w:val="en-US"/>
              </w:rPr>
              <w:t xml:space="preserve">, A. D., </w:t>
            </w:r>
            <w:proofErr w:type="spellStart"/>
            <w:r w:rsidR="009F28EA" w:rsidRPr="00A52D67">
              <w:rPr>
                <w:sz w:val="24"/>
                <w:szCs w:val="24"/>
                <w:lang w:val="en-US"/>
              </w:rPr>
              <w:t>Karmalova</w:t>
            </w:r>
            <w:proofErr w:type="spellEnd"/>
            <w:r w:rsidR="009F28EA" w:rsidRPr="00A52D67">
              <w:rPr>
                <w:sz w:val="24"/>
                <w:szCs w:val="24"/>
                <w:lang w:val="en-US"/>
              </w:rPr>
              <w:t>, E. Y., &amp; Danilov</w:t>
            </w:r>
            <w:r w:rsidR="009F28EA" w:rsidRPr="00A52D67">
              <w:rPr>
                <w:sz w:val="24"/>
                <w:szCs w:val="24"/>
              </w:rPr>
              <w:t>а</w:t>
            </w:r>
            <w:r w:rsidR="009F28EA" w:rsidRPr="00A52D67">
              <w:rPr>
                <w:sz w:val="24"/>
                <w:szCs w:val="24"/>
                <w:lang w:val="en-US"/>
              </w:rPr>
              <w:t>, N. I.</w:t>
            </w:r>
            <w:r w:rsidR="004D72EA">
              <w:rPr>
                <w:sz w:val="24"/>
                <w:szCs w:val="24"/>
                <w:lang w:val="en-US"/>
              </w:rPr>
              <w:t>–</w:t>
            </w:r>
            <w:r w:rsidR="004D72EA" w:rsidRPr="009F28EA">
              <w:rPr>
                <w:sz w:val="24"/>
                <w:szCs w:val="24"/>
                <w:lang w:val="en-US"/>
              </w:rPr>
              <w:t>DOI10.15405/epsbs.2020.10.05.319</w:t>
            </w:r>
            <w:r w:rsidR="009F28EA" w:rsidRPr="009F28EA">
              <w:rPr>
                <w:sz w:val="24"/>
                <w:szCs w:val="24"/>
                <w:lang w:val="en-US"/>
              </w:rPr>
              <w:t>//</w:t>
            </w:r>
            <w:r w:rsidRPr="009F28EA">
              <w:rPr>
                <w:sz w:val="24"/>
                <w:szCs w:val="24"/>
                <w:lang w:val="en-US"/>
              </w:rPr>
              <w:t xml:space="preserve">SCTMG European Proceedings (Ep). </w:t>
            </w:r>
            <w:r w:rsidR="009F28EA" w:rsidRPr="009F28EA">
              <w:rPr>
                <w:sz w:val="24"/>
                <w:szCs w:val="24"/>
                <w:lang w:val="en-US"/>
              </w:rPr>
              <w:t xml:space="preserve">– </w:t>
            </w:r>
            <w:r w:rsidRPr="009F28EA">
              <w:rPr>
                <w:sz w:val="24"/>
                <w:szCs w:val="24"/>
                <w:lang w:val="en-US"/>
              </w:rPr>
              <w:t>2020</w:t>
            </w:r>
            <w:r w:rsidR="009F28EA" w:rsidRPr="009F28EA">
              <w:rPr>
                <w:sz w:val="24"/>
                <w:szCs w:val="24"/>
                <w:lang w:val="en-US"/>
              </w:rPr>
              <w:t>. –</w:t>
            </w:r>
            <w:r w:rsidR="009F28EA">
              <w:rPr>
                <w:sz w:val="24"/>
                <w:szCs w:val="24"/>
                <w:lang w:val="en-US"/>
              </w:rPr>
              <w:t>Vol. 92. –</w:t>
            </w:r>
            <w:r w:rsidRPr="009F28EA">
              <w:rPr>
                <w:sz w:val="24"/>
                <w:szCs w:val="24"/>
                <w:lang w:val="en-US"/>
              </w:rPr>
              <w:t>PP. 2412-2420</w:t>
            </w:r>
            <w:r w:rsidR="009F28EA" w:rsidRPr="009F28EA">
              <w:rPr>
                <w:sz w:val="24"/>
                <w:szCs w:val="24"/>
                <w:lang w:val="en-US"/>
              </w:rPr>
              <w:t>.</w:t>
            </w:r>
          </w:p>
          <w:p w:rsidR="00A52D67" w:rsidRPr="009F28EA" w:rsidRDefault="00A90A43" w:rsidP="009F28EA">
            <w:pPr>
              <w:pStyle w:val="a6"/>
              <w:numPr>
                <w:ilvl w:val="0"/>
                <w:numId w:val="6"/>
              </w:numPr>
              <w:ind w:left="0" w:firstLine="42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90A43">
              <w:rPr>
                <w:sz w:val="24"/>
                <w:szCs w:val="24"/>
                <w:lang w:val="en-US"/>
              </w:rPr>
              <w:t>Semenova</w:t>
            </w:r>
            <w:proofErr w:type="spellEnd"/>
            <w:r w:rsidRPr="00A90A43">
              <w:rPr>
                <w:sz w:val="24"/>
                <w:szCs w:val="24"/>
                <w:lang w:val="en-US"/>
              </w:rPr>
              <w:t>, L. M</w:t>
            </w:r>
            <w:r w:rsidR="009F28EA">
              <w:rPr>
                <w:sz w:val="24"/>
                <w:szCs w:val="24"/>
                <w:lang w:val="en-US"/>
              </w:rPr>
              <w:t xml:space="preserve">. </w:t>
            </w:r>
            <w:r w:rsidRPr="00A90A43">
              <w:rPr>
                <w:sz w:val="24"/>
                <w:szCs w:val="24"/>
                <w:lang w:val="en-US"/>
              </w:rPr>
              <w:t xml:space="preserve">Organizational and pedagogical conditions for professionally oriented training of communication / </w:t>
            </w:r>
            <w:proofErr w:type="spellStart"/>
            <w:r w:rsidR="009F28EA" w:rsidRPr="00A90A43">
              <w:rPr>
                <w:sz w:val="24"/>
                <w:szCs w:val="24"/>
                <w:lang w:val="en-US"/>
              </w:rPr>
              <w:t>Semenova</w:t>
            </w:r>
            <w:proofErr w:type="spellEnd"/>
            <w:r w:rsidR="009F28EA" w:rsidRPr="00A90A43">
              <w:rPr>
                <w:sz w:val="24"/>
                <w:szCs w:val="24"/>
                <w:lang w:val="en-US"/>
              </w:rPr>
              <w:t xml:space="preserve">, L. M., </w:t>
            </w:r>
            <w:proofErr w:type="spellStart"/>
            <w:r w:rsidR="009F28EA" w:rsidRPr="00A90A43">
              <w:rPr>
                <w:sz w:val="24"/>
                <w:szCs w:val="24"/>
                <w:lang w:val="en-US"/>
              </w:rPr>
              <w:t>Goykhman</w:t>
            </w:r>
            <w:proofErr w:type="spellEnd"/>
            <w:r w:rsidR="009F28EA" w:rsidRPr="00A90A43">
              <w:rPr>
                <w:sz w:val="24"/>
                <w:szCs w:val="24"/>
                <w:lang w:val="en-US"/>
              </w:rPr>
              <w:t xml:space="preserve">, O. Y., &amp; </w:t>
            </w:r>
            <w:proofErr w:type="spellStart"/>
            <w:r w:rsidR="009F28EA" w:rsidRPr="00A90A43">
              <w:rPr>
                <w:sz w:val="24"/>
                <w:szCs w:val="24"/>
                <w:lang w:val="en-US"/>
              </w:rPr>
              <w:t>Goncharova</w:t>
            </w:r>
            <w:proofErr w:type="spellEnd"/>
            <w:r w:rsidR="009F28EA" w:rsidRPr="00A90A43">
              <w:rPr>
                <w:sz w:val="24"/>
                <w:szCs w:val="24"/>
                <w:lang w:val="en-US"/>
              </w:rPr>
              <w:t>, L. M.</w:t>
            </w:r>
            <w:r w:rsidR="004D72EA">
              <w:rPr>
                <w:lang w:val="en-US"/>
              </w:rPr>
              <w:t xml:space="preserve">– </w:t>
            </w:r>
            <w:r w:rsidR="004D72EA" w:rsidRPr="009F28EA">
              <w:rPr>
                <w:sz w:val="24"/>
                <w:szCs w:val="24"/>
                <w:lang w:val="en-US"/>
              </w:rPr>
              <w:t>DOI 10.15405/epsbs.2021.05.188</w:t>
            </w:r>
            <w:r w:rsidRPr="00A90A43">
              <w:rPr>
                <w:sz w:val="24"/>
                <w:szCs w:val="24"/>
                <w:lang w:val="en-US"/>
              </w:rPr>
              <w:t xml:space="preserve">// European Proceedings of Social and </w:t>
            </w:r>
            <w:proofErr w:type="spellStart"/>
            <w:r w:rsidRPr="00A90A43">
              <w:rPr>
                <w:sz w:val="24"/>
                <w:szCs w:val="24"/>
                <w:lang w:val="en-US"/>
              </w:rPr>
              <w:t>Behavioural</w:t>
            </w:r>
            <w:proofErr w:type="spellEnd"/>
            <w:r w:rsidRPr="00A90A43">
              <w:rPr>
                <w:sz w:val="24"/>
                <w:szCs w:val="24"/>
                <w:lang w:val="en-US"/>
              </w:rPr>
              <w:t xml:space="preserve"> Sciences </w:t>
            </w:r>
            <w:r w:rsidR="009F28EA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A90A43">
              <w:rPr>
                <w:sz w:val="24"/>
                <w:szCs w:val="24"/>
                <w:lang w:val="en-US"/>
              </w:rPr>
              <w:t>EpSBS</w:t>
            </w:r>
            <w:proofErr w:type="spellEnd"/>
            <w:r w:rsidR="009F28EA">
              <w:rPr>
                <w:sz w:val="24"/>
                <w:szCs w:val="24"/>
                <w:lang w:val="en-US"/>
              </w:rPr>
              <w:t>)</w:t>
            </w:r>
            <w:r w:rsidR="00A36B83">
              <w:rPr>
                <w:sz w:val="24"/>
                <w:szCs w:val="24"/>
                <w:lang w:val="en-US"/>
              </w:rPr>
              <w:t xml:space="preserve">. – </w:t>
            </w:r>
            <w:r w:rsidRPr="009F28EA">
              <w:rPr>
                <w:sz w:val="24"/>
                <w:szCs w:val="24"/>
                <w:lang w:val="en-US"/>
              </w:rPr>
              <w:t>202</w:t>
            </w:r>
            <w:r w:rsidR="009F28EA" w:rsidRPr="009F28EA">
              <w:rPr>
                <w:sz w:val="24"/>
                <w:szCs w:val="24"/>
                <w:lang w:val="en-US"/>
              </w:rPr>
              <w:t>1</w:t>
            </w:r>
            <w:r w:rsidRPr="009F28EA">
              <w:rPr>
                <w:sz w:val="24"/>
                <w:szCs w:val="24"/>
                <w:lang w:val="en-US"/>
              </w:rPr>
              <w:t xml:space="preserve">. </w:t>
            </w:r>
            <w:r w:rsidR="00A36B83">
              <w:rPr>
                <w:sz w:val="24"/>
                <w:szCs w:val="24"/>
                <w:lang w:val="en-US"/>
              </w:rPr>
              <w:t>–</w:t>
            </w:r>
            <w:r w:rsidR="009F28EA" w:rsidRPr="009F28EA">
              <w:rPr>
                <w:sz w:val="24"/>
                <w:szCs w:val="24"/>
                <w:lang w:val="en-US"/>
              </w:rPr>
              <w:t>Vol</w:t>
            </w:r>
            <w:r w:rsidR="00A36B83">
              <w:rPr>
                <w:sz w:val="24"/>
                <w:szCs w:val="24"/>
                <w:lang w:val="en-US"/>
              </w:rPr>
              <w:t>.</w:t>
            </w:r>
            <w:r w:rsidR="009F28EA" w:rsidRPr="009F28EA">
              <w:rPr>
                <w:sz w:val="24"/>
                <w:szCs w:val="24"/>
                <w:lang w:val="en-US"/>
              </w:rPr>
              <w:t xml:space="preserve"> 107</w:t>
            </w:r>
            <w:r w:rsidR="00A36B83">
              <w:rPr>
                <w:sz w:val="24"/>
                <w:szCs w:val="24"/>
                <w:lang w:val="en-US"/>
              </w:rPr>
              <w:t>. –</w:t>
            </w:r>
            <w:r w:rsidRPr="009F28EA">
              <w:rPr>
                <w:sz w:val="24"/>
                <w:szCs w:val="24"/>
                <w:lang w:val="en-US"/>
              </w:rPr>
              <w:t>P</w:t>
            </w:r>
            <w:r w:rsidR="00A36B83">
              <w:rPr>
                <w:sz w:val="24"/>
                <w:szCs w:val="24"/>
                <w:lang w:val="en-US"/>
              </w:rPr>
              <w:t>P</w:t>
            </w:r>
            <w:r w:rsidRPr="009F28EA">
              <w:rPr>
                <w:sz w:val="24"/>
                <w:szCs w:val="24"/>
                <w:lang w:val="en-US"/>
              </w:rPr>
              <w:t>. 1424-1431.</w:t>
            </w:r>
          </w:p>
          <w:p w:rsidR="00D5780A" w:rsidRPr="00D5780A" w:rsidRDefault="00597522" w:rsidP="00A52D67">
            <w:pPr>
              <w:pStyle w:val="a6"/>
              <w:numPr>
                <w:ilvl w:val="0"/>
                <w:numId w:val="6"/>
              </w:numPr>
              <w:ind w:left="0" w:firstLine="426"/>
              <w:jc w:val="both"/>
              <w:rPr>
                <w:sz w:val="24"/>
                <w:szCs w:val="24"/>
              </w:rPr>
            </w:pPr>
            <w:proofErr w:type="spellStart"/>
            <w:r w:rsidRPr="00B72102">
              <w:rPr>
                <w:sz w:val="24"/>
                <w:szCs w:val="24"/>
              </w:rPr>
              <w:t>Зинкевич</w:t>
            </w:r>
            <w:proofErr w:type="spellEnd"/>
            <w:r w:rsidRPr="00077D6E">
              <w:rPr>
                <w:sz w:val="24"/>
                <w:szCs w:val="24"/>
              </w:rPr>
              <w:t xml:space="preserve">, </w:t>
            </w:r>
            <w:r w:rsidRPr="00B72102">
              <w:rPr>
                <w:sz w:val="24"/>
                <w:szCs w:val="24"/>
              </w:rPr>
              <w:t>Е</w:t>
            </w:r>
            <w:r w:rsidRPr="00077D6E">
              <w:rPr>
                <w:sz w:val="24"/>
                <w:szCs w:val="24"/>
              </w:rPr>
              <w:t xml:space="preserve">. </w:t>
            </w:r>
            <w:r w:rsidRPr="00B72102">
              <w:rPr>
                <w:sz w:val="24"/>
                <w:szCs w:val="24"/>
              </w:rPr>
              <w:t>Р</w:t>
            </w:r>
            <w:r w:rsidRPr="00077D6E">
              <w:rPr>
                <w:sz w:val="24"/>
                <w:szCs w:val="24"/>
              </w:rPr>
              <w:t xml:space="preserve">. </w:t>
            </w:r>
            <w:proofErr w:type="spellStart"/>
            <w:r w:rsidRPr="00B72102">
              <w:rPr>
                <w:sz w:val="24"/>
                <w:szCs w:val="24"/>
              </w:rPr>
              <w:t>Инновационно</w:t>
            </w:r>
            <w:proofErr w:type="spellEnd"/>
            <w:r w:rsidRPr="00077D6E">
              <w:rPr>
                <w:sz w:val="24"/>
                <w:szCs w:val="24"/>
              </w:rPr>
              <w:t>-</w:t>
            </w:r>
            <w:r w:rsidRPr="00B72102">
              <w:rPr>
                <w:sz w:val="24"/>
                <w:szCs w:val="24"/>
              </w:rPr>
              <w:t>педагогические</w:t>
            </w:r>
            <w:r w:rsidR="00077D6E">
              <w:rPr>
                <w:sz w:val="24"/>
                <w:szCs w:val="24"/>
              </w:rPr>
              <w:t xml:space="preserve"> </w:t>
            </w:r>
            <w:r w:rsidRPr="00B72102">
              <w:rPr>
                <w:sz w:val="24"/>
                <w:szCs w:val="24"/>
              </w:rPr>
              <w:t>технологии</w:t>
            </w:r>
            <w:r w:rsidR="00077D6E">
              <w:rPr>
                <w:sz w:val="24"/>
                <w:szCs w:val="24"/>
              </w:rPr>
              <w:t xml:space="preserve"> </w:t>
            </w:r>
            <w:r w:rsidRPr="00B72102">
              <w:rPr>
                <w:sz w:val="24"/>
                <w:szCs w:val="24"/>
              </w:rPr>
              <w:t>в</w:t>
            </w:r>
            <w:r w:rsidR="00077D6E">
              <w:rPr>
                <w:sz w:val="24"/>
                <w:szCs w:val="24"/>
              </w:rPr>
              <w:t xml:space="preserve"> </w:t>
            </w:r>
            <w:proofErr w:type="spellStart"/>
            <w:r w:rsidRPr="00B72102">
              <w:rPr>
                <w:sz w:val="24"/>
                <w:szCs w:val="24"/>
              </w:rPr>
              <w:t>компетентностно</w:t>
            </w:r>
            <w:proofErr w:type="spellEnd"/>
            <w:r w:rsidRPr="00077D6E">
              <w:rPr>
                <w:sz w:val="24"/>
                <w:szCs w:val="24"/>
              </w:rPr>
              <w:t>-</w:t>
            </w:r>
            <w:r w:rsidRPr="00B72102">
              <w:rPr>
                <w:sz w:val="24"/>
                <w:szCs w:val="24"/>
              </w:rPr>
              <w:t>ориентированном</w:t>
            </w:r>
            <w:r w:rsidR="00077D6E">
              <w:rPr>
                <w:sz w:val="24"/>
                <w:szCs w:val="24"/>
              </w:rPr>
              <w:t xml:space="preserve"> </w:t>
            </w:r>
            <w:r w:rsidRPr="00B72102">
              <w:rPr>
                <w:sz w:val="24"/>
                <w:szCs w:val="24"/>
              </w:rPr>
              <w:t>образовании</w:t>
            </w:r>
            <w:r w:rsidR="00D5780A" w:rsidRPr="00077D6E">
              <w:rPr>
                <w:sz w:val="24"/>
                <w:szCs w:val="24"/>
              </w:rPr>
              <w:t xml:space="preserve">: </w:t>
            </w:r>
            <w:r w:rsidR="00D5780A">
              <w:rPr>
                <w:sz w:val="24"/>
                <w:szCs w:val="24"/>
              </w:rPr>
              <w:t>монография</w:t>
            </w:r>
            <w:r w:rsidRPr="00077D6E">
              <w:rPr>
                <w:sz w:val="24"/>
                <w:szCs w:val="24"/>
              </w:rPr>
              <w:t xml:space="preserve">/ </w:t>
            </w:r>
            <w:r w:rsidRPr="00B72102">
              <w:rPr>
                <w:sz w:val="24"/>
                <w:szCs w:val="24"/>
              </w:rPr>
              <w:t>Е</w:t>
            </w:r>
            <w:r w:rsidRPr="00077D6E">
              <w:rPr>
                <w:sz w:val="24"/>
                <w:szCs w:val="24"/>
              </w:rPr>
              <w:t xml:space="preserve">. </w:t>
            </w:r>
            <w:r w:rsidRPr="00B72102">
              <w:rPr>
                <w:sz w:val="24"/>
                <w:szCs w:val="24"/>
              </w:rPr>
              <w:t>Р</w:t>
            </w:r>
            <w:r w:rsidRPr="00077D6E">
              <w:rPr>
                <w:sz w:val="24"/>
                <w:szCs w:val="24"/>
              </w:rPr>
              <w:t xml:space="preserve">. </w:t>
            </w:r>
            <w:proofErr w:type="spellStart"/>
            <w:r w:rsidRPr="00B72102">
              <w:rPr>
                <w:sz w:val="24"/>
                <w:szCs w:val="24"/>
              </w:rPr>
              <w:t>Зинкевич</w:t>
            </w:r>
            <w:proofErr w:type="spellEnd"/>
            <w:r w:rsidRPr="00B72102">
              <w:rPr>
                <w:sz w:val="24"/>
                <w:szCs w:val="24"/>
              </w:rPr>
              <w:t>, Л.</w:t>
            </w:r>
            <w:r w:rsidR="00077D6E">
              <w:rPr>
                <w:sz w:val="24"/>
                <w:szCs w:val="24"/>
              </w:rPr>
              <w:t xml:space="preserve"> М. Семенова. – Санкт-Петербург</w:t>
            </w:r>
            <w:r w:rsidRPr="00B72102">
              <w:rPr>
                <w:sz w:val="24"/>
                <w:szCs w:val="24"/>
              </w:rPr>
              <w:t>: Санкт-Петербургский государственный педиатрический медицинский университет" Министерства здравоохранения Российской Федерации, 2019. – 104 с.</w:t>
            </w:r>
            <w:r w:rsidR="00D5780A">
              <w:rPr>
                <w:sz w:val="24"/>
                <w:szCs w:val="24"/>
              </w:rPr>
              <w:t xml:space="preserve"> – ISBN 978-5-907184-31-2.</w:t>
            </w:r>
          </w:p>
          <w:p w:rsidR="007246B4" w:rsidRPr="00A90A43" w:rsidRDefault="00597522" w:rsidP="004D72EA">
            <w:pPr>
              <w:pStyle w:val="a6"/>
              <w:numPr>
                <w:ilvl w:val="0"/>
                <w:numId w:val="6"/>
              </w:numPr>
              <w:ind w:left="0" w:firstLine="426"/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B72102">
              <w:rPr>
                <w:sz w:val="24"/>
                <w:szCs w:val="24"/>
              </w:rPr>
              <w:t xml:space="preserve">Семенова, Л. М. </w:t>
            </w:r>
            <w:proofErr w:type="spellStart"/>
            <w:r w:rsidRPr="00B72102">
              <w:rPr>
                <w:sz w:val="24"/>
                <w:szCs w:val="24"/>
              </w:rPr>
              <w:t>Цифровизация</w:t>
            </w:r>
            <w:proofErr w:type="spellEnd"/>
            <w:r w:rsidRPr="00B72102">
              <w:rPr>
                <w:sz w:val="24"/>
                <w:szCs w:val="24"/>
              </w:rPr>
              <w:t xml:space="preserve"> в современном вузе: реалии и перспективы развития / Л. М. Семенова</w:t>
            </w:r>
            <w:r w:rsidR="004D72EA" w:rsidRPr="00B72102">
              <w:rPr>
                <w:sz w:val="24"/>
                <w:szCs w:val="24"/>
              </w:rPr>
              <w:t>. – DOI 10.12737/article_5d4d6a451b1719.56070357</w:t>
            </w:r>
            <w:r w:rsidRPr="00B72102">
              <w:rPr>
                <w:sz w:val="24"/>
                <w:szCs w:val="24"/>
              </w:rPr>
              <w:t xml:space="preserve"> // Научные исследования и разработки. Современная </w:t>
            </w:r>
            <w:proofErr w:type="spellStart"/>
            <w:r w:rsidRPr="00B72102">
              <w:rPr>
                <w:sz w:val="24"/>
                <w:szCs w:val="24"/>
              </w:rPr>
              <w:t>коммуникативистика</w:t>
            </w:r>
            <w:proofErr w:type="spellEnd"/>
            <w:r w:rsidRPr="00B72102">
              <w:rPr>
                <w:sz w:val="24"/>
                <w:szCs w:val="24"/>
              </w:rPr>
              <w:t>. – 2019. – Т. 8, № 4. – С. 9-14.</w:t>
            </w:r>
          </w:p>
        </w:tc>
      </w:tr>
    </w:tbl>
    <w:p w:rsidR="00C176AD" w:rsidRPr="00B72102" w:rsidRDefault="00C176AD" w:rsidP="00B72102">
      <w:pPr>
        <w:pStyle w:val="a6"/>
        <w:rPr>
          <w:sz w:val="24"/>
          <w:szCs w:val="24"/>
        </w:rPr>
      </w:pPr>
    </w:p>
    <w:sectPr w:rsidR="00C176AD" w:rsidRPr="00B72102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19F"/>
    <w:multiLevelType w:val="hybridMultilevel"/>
    <w:tmpl w:val="7744FC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A20A44"/>
    <w:multiLevelType w:val="hybridMultilevel"/>
    <w:tmpl w:val="F60A61F6"/>
    <w:lvl w:ilvl="0" w:tplc="E1C846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F4003"/>
    <w:multiLevelType w:val="hybridMultilevel"/>
    <w:tmpl w:val="DEEA5486"/>
    <w:lvl w:ilvl="0" w:tplc="E1C846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C3086"/>
    <w:multiLevelType w:val="hybridMultilevel"/>
    <w:tmpl w:val="BA2EEECE"/>
    <w:lvl w:ilvl="0" w:tplc="E1C846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E025C"/>
    <w:multiLevelType w:val="multilevel"/>
    <w:tmpl w:val="6FE6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A5"/>
    <w:rsid w:val="00077D6E"/>
    <w:rsid w:val="000D3C41"/>
    <w:rsid w:val="000F1CFB"/>
    <w:rsid w:val="001147BE"/>
    <w:rsid w:val="0012226C"/>
    <w:rsid w:val="001623B8"/>
    <w:rsid w:val="00194DC1"/>
    <w:rsid w:val="001A48EE"/>
    <w:rsid w:val="001E4DD9"/>
    <w:rsid w:val="00246535"/>
    <w:rsid w:val="002A356B"/>
    <w:rsid w:val="002A4015"/>
    <w:rsid w:val="003825A5"/>
    <w:rsid w:val="00403761"/>
    <w:rsid w:val="00432458"/>
    <w:rsid w:val="004B4AC0"/>
    <w:rsid w:val="004D72EA"/>
    <w:rsid w:val="0054747B"/>
    <w:rsid w:val="0058522B"/>
    <w:rsid w:val="00597522"/>
    <w:rsid w:val="005E5270"/>
    <w:rsid w:val="00600C8A"/>
    <w:rsid w:val="006015D2"/>
    <w:rsid w:val="00613B7D"/>
    <w:rsid w:val="00676316"/>
    <w:rsid w:val="00695042"/>
    <w:rsid w:val="006B7A04"/>
    <w:rsid w:val="006E0DE9"/>
    <w:rsid w:val="006E4288"/>
    <w:rsid w:val="006F19EC"/>
    <w:rsid w:val="007032D6"/>
    <w:rsid w:val="00716C91"/>
    <w:rsid w:val="007246B4"/>
    <w:rsid w:val="007447C8"/>
    <w:rsid w:val="008310B1"/>
    <w:rsid w:val="008C6914"/>
    <w:rsid w:val="008D75D1"/>
    <w:rsid w:val="00985B35"/>
    <w:rsid w:val="009F28EA"/>
    <w:rsid w:val="00A36B83"/>
    <w:rsid w:val="00A469DF"/>
    <w:rsid w:val="00A52D67"/>
    <w:rsid w:val="00A90A43"/>
    <w:rsid w:val="00AC3086"/>
    <w:rsid w:val="00AD050E"/>
    <w:rsid w:val="00AD5D9E"/>
    <w:rsid w:val="00B72102"/>
    <w:rsid w:val="00BA59E4"/>
    <w:rsid w:val="00BD1326"/>
    <w:rsid w:val="00BF4FED"/>
    <w:rsid w:val="00C176AD"/>
    <w:rsid w:val="00C52696"/>
    <w:rsid w:val="00CC425B"/>
    <w:rsid w:val="00D43DE9"/>
    <w:rsid w:val="00D5780A"/>
    <w:rsid w:val="00D653A6"/>
    <w:rsid w:val="00DB062C"/>
    <w:rsid w:val="00DC514D"/>
    <w:rsid w:val="00DE015C"/>
    <w:rsid w:val="00E32D9A"/>
    <w:rsid w:val="00F42F9D"/>
    <w:rsid w:val="00F65743"/>
    <w:rsid w:val="00FB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914CE-736C-415A-9366-83A82F0E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747B"/>
    <w:rPr>
      <w:color w:val="0000FF"/>
      <w:u w:val="single"/>
    </w:rPr>
  </w:style>
  <w:style w:type="character" w:styleId="a4">
    <w:name w:val="Emphasis"/>
    <w:uiPriority w:val="20"/>
    <w:qFormat/>
    <w:rsid w:val="0054747B"/>
    <w:rPr>
      <w:i/>
      <w:iCs/>
    </w:rPr>
  </w:style>
  <w:style w:type="character" w:styleId="a5">
    <w:name w:val="Strong"/>
    <w:uiPriority w:val="22"/>
    <w:qFormat/>
    <w:rsid w:val="0054747B"/>
    <w:rPr>
      <w:b/>
      <w:bCs/>
    </w:rPr>
  </w:style>
  <w:style w:type="paragraph" w:styleId="a6">
    <w:name w:val="List Paragraph"/>
    <w:basedOn w:val="a"/>
    <w:uiPriority w:val="34"/>
    <w:qFormat/>
    <w:rsid w:val="001623B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C30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itura@unec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40F07-2D2E-4CDA-B170-FA40574F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Кирпичникова Татьяна Николаевна</cp:lastModifiedBy>
  <cp:revision>2</cp:revision>
  <dcterms:created xsi:type="dcterms:W3CDTF">2025-04-29T09:31:00Z</dcterms:created>
  <dcterms:modified xsi:type="dcterms:W3CDTF">2025-04-29T09:31:00Z</dcterms:modified>
</cp:coreProperties>
</file>