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B" w:rsidRPr="009C5872" w:rsidRDefault="0054747B" w:rsidP="005474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C5872">
        <w:rPr>
          <w:b/>
          <w:sz w:val="24"/>
          <w:szCs w:val="24"/>
        </w:rPr>
        <w:t>СВЕДЕНИЯ</w:t>
      </w:r>
    </w:p>
    <w:p w:rsidR="0054747B" w:rsidRPr="009C5872" w:rsidRDefault="0054747B" w:rsidP="00AB7032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об официальном оппоненте</w:t>
      </w:r>
    </w:p>
    <w:p w:rsidR="00C176AD" w:rsidRDefault="00C176AD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268"/>
        <w:gridCol w:w="1417"/>
        <w:gridCol w:w="16"/>
      </w:tblGrid>
      <w:tr w:rsidR="00AB7032" w:rsidRPr="009C5872" w:rsidTr="00C43788">
        <w:trPr>
          <w:gridAfter w:val="1"/>
          <w:wAfter w:w="16" w:type="dxa"/>
        </w:trPr>
        <w:tc>
          <w:tcPr>
            <w:tcW w:w="1809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95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268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417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AB7032" w:rsidRPr="009C5872" w:rsidTr="00C43788">
        <w:trPr>
          <w:gridAfter w:val="1"/>
          <w:wAfter w:w="16" w:type="dxa"/>
          <w:trHeight w:val="2670"/>
        </w:trPr>
        <w:tc>
          <w:tcPr>
            <w:tcW w:w="1809" w:type="dxa"/>
            <w:shd w:val="clear" w:color="auto" w:fill="auto"/>
          </w:tcPr>
          <w:p w:rsidR="00AB7032" w:rsidRPr="005C779C" w:rsidRDefault="00AB7032" w:rsidP="00C43788">
            <w:pPr>
              <w:jc w:val="center"/>
              <w:rPr>
                <w:sz w:val="24"/>
                <w:szCs w:val="24"/>
              </w:rPr>
            </w:pPr>
            <w:r w:rsidRPr="005C779C">
              <w:rPr>
                <w:sz w:val="24"/>
                <w:szCs w:val="24"/>
              </w:rPr>
              <w:t>Петров Алексей Юрьевич</w:t>
            </w:r>
          </w:p>
        </w:tc>
        <w:tc>
          <w:tcPr>
            <w:tcW w:w="4395" w:type="dxa"/>
            <w:shd w:val="clear" w:color="auto" w:fill="auto"/>
          </w:tcPr>
          <w:p w:rsidR="00AB7032" w:rsidRPr="0011016C" w:rsidRDefault="00AB7032" w:rsidP="00C43788">
            <w:pPr>
              <w:tabs>
                <w:tab w:val="left" w:pos="25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16C"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«Нижегородский государственный агротехнологический университет</w:t>
            </w:r>
            <w:r w:rsidR="00B22C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1016C">
              <w:rPr>
                <w:sz w:val="24"/>
                <w:szCs w:val="24"/>
              </w:rPr>
              <w:t>имени</w:t>
            </w:r>
            <w:r w:rsidR="00B22C75">
              <w:rPr>
                <w:sz w:val="24"/>
                <w:szCs w:val="24"/>
              </w:rPr>
              <w:t xml:space="preserve"> </w:t>
            </w:r>
            <w:r w:rsidRPr="0011016C">
              <w:rPr>
                <w:rFonts w:eastAsia="Calibri"/>
                <w:sz w:val="24"/>
                <w:szCs w:val="24"/>
                <w:lang w:eastAsia="en-US"/>
              </w:rPr>
              <w:t>Л.Я. </w:t>
            </w:r>
            <w:proofErr w:type="spellStart"/>
            <w:r w:rsidRPr="0011016C">
              <w:rPr>
                <w:rFonts w:eastAsia="Calibri"/>
                <w:sz w:val="24"/>
                <w:szCs w:val="24"/>
                <w:lang w:eastAsia="en-US"/>
              </w:rPr>
              <w:t>Флорентьева</w:t>
            </w:r>
            <w:proofErr w:type="spellEnd"/>
            <w:r w:rsidRPr="0011016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B7032" w:rsidRPr="00876E7C" w:rsidRDefault="00AB7032" w:rsidP="00C43788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11016C">
              <w:rPr>
                <w:rStyle w:val="a5"/>
                <w:b w:val="0"/>
                <w:sz w:val="24"/>
                <w:szCs w:val="24"/>
              </w:rPr>
              <w:t>603107, г. Нижний Новгоро</w:t>
            </w:r>
            <w:r w:rsidRPr="00876E7C">
              <w:rPr>
                <w:rStyle w:val="a5"/>
                <w:b w:val="0"/>
                <w:sz w:val="24"/>
                <w:szCs w:val="24"/>
              </w:rPr>
              <w:t xml:space="preserve">д, </w:t>
            </w:r>
          </w:p>
          <w:p w:rsidR="00AB7032" w:rsidRPr="00876E7C" w:rsidRDefault="00AB7032" w:rsidP="00C43788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876E7C">
              <w:rPr>
                <w:rStyle w:val="a5"/>
                <w:b w:val="0"/>
                <w:sz w:val="24"/>
                <w:szCs w:val="24"/>
              </w:rPr>
              <w:t>просп. Гагарина, 97, корп. 1,</w:t>
            </w:r>
          </w:p>
          <w:p w:rsidR="00AB7032" w:rsidRPr="00876E7C" w:rsidRDefault="00AB7032" w:rsidP="00C43788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r w:rsidRPr="00876E7C">
              <w:rPr>
                <w:rStyle w:val="a4"/>
                <w:i w:val="0"/>
                <w:sz w:val="24"/>
                <w:szCs w:val="24"/>
              </w:rPr>
              <w:t>+7 (831) 214-33-49</w:t>
            </w:r>
          </w:p>
          <w:p w:rsidR="00AB7032" w:rsidRPr="00876E7C" w:rsidRDefault="00ED3511" w:rsidP="00C43788">
            <w:pPr>
              <w:tabs>
                <w:tab w:val="left" w:pos="25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AB7032" w:rsidRPr="00876E7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kancel-nnsatu@bk.ru</w:t>
              </w:r>
            </w:hyperlink>
          </w:p>
          <w:p w:rsidR="00AB7032" w:rsidRPr="009C5872" w:rsidRDefault="00AB7032" w:rsidP="00C43788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876E7C">
              <w:rPr>
                <w:sz w:val="24"/>
                <w:szCs w:val="24"/>
              </w:rPr>
              <w:t xml:space="preserve">декан экономического факультета </w:t>
            </w:r>
          </w:p>
        </w:tc>
        <w:tc>
          <w:tcPr>
            <w:tcW w:w="2268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Доктор  педагогических наук</w:t>
            </w:r>
          </w:p>
          <w:p w:rsidR="00AB7032" w:rsidRPr="009C5872" w:rsidRDefault="00AB7032" w:rsidP="00C43788">
            <w:pPr>
              <w:jc w:val="center"/>
              <w:rPr>
                <w:b/>
                <w:sz w:val="24"/>
                <w:szCs w:val="24"/>
              </w:rPr>
            </w:pPr>
            <w:r w:rsidRPr="00BE6148">
              <w:rPr>
                <w:bCs/>
                <w:sz w:val="24"/>
                <w:szCs w:val="24"/>
              </w:rPr>
              <w:t>5.8.7.</w:t>
            </w:r>
            <w:r w:rsidR="00B22C75">
              <w:rPr>
                <w:bCs/>
                <w:sz w:val="24"/>
                <w:szCs w:val="24"/>
              </w:rPr>
              <w:t xml:space="preserve"> </w:t>
            </w:r>
            <w:r w:rsidRPr="00BE6148">
              <w:rPr>
                <w:bCs/>
                <w:sz w:val="24"/>
                <w:szCs w:val="24"/>
              </w:rPr>
              <w:t>Методология и технология профессионального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AB7032" w:rsidRPr="009C5872" w:rsidRDefault="00AB7032" w:rsidP="00C43788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Профессор </w:t>
            </w:r>
          </w:p>
        </w:tc>
      </w:tr>
      <w:tr w:rsidR="00AB7032" w:rsidRPr="0054747B" w:rsidTr="00C43788">
        <w:tc>
          <w:tcPr>
            <w:tcW w:w="9905" w:type="dxa"/>
            <w:gridSpan w:val="5"/>
            <w:shd w:val="clear" w:color="auto" w:fill="auto"/>
          </w:tcPr>
          <w:p w:rsidR="00AB7032" w:rsidRPr="007A2F5A" w:rsidRDefault="00AB7032" w:rsidP="00C43788">
            <w:pPr>
              <w:tabs>
                <w:tab w:val="left" w:pos="0"/>
                <w:tab w:val="left" w:pos="555"/>
              </w:tabs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rStyle w:val="a3"/>
                <w:i/>
                <w:color w:val="auto"/>
                <w:sz w:val="24"/>
                <w:szCs w:val="24"/>
                <w:u w:val="none"/>
              </w:rPr>
            </w:pPr>
            <w:r w:rsidRPr="007A2F5A">
              <w:rPr>
                <w:i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лет:</w:t>
            </w:r>
          </w:p>
        </w:tc>
      </w:tr>
      <w:tr w:rsidR="00AB7032" w:rsidRPr="0054747B" w:rsidTr="00C43788">
        <w:tc>
          <w:tcPr>
            <w:tcW w:w="9905" w:type="dxa"/>
            <w:gridSpan w:val="5"/>
            <w:shd w:val="clear" w:color="auto" w:fill="auto"/>
          </w:tcPr>
          <w:p w:rsidR="00205D18" w:rsidRPr="00205D18" w:rsidRDefault="00205D18" w:rsidP="00A310F0">
            <w:pPr>
              <w:numPr>
                <w:ilvl w:val="0"/>
                <w:numId w:val="4"/>
              </w:numPr>
              <w:shd w:val="clear" w:color="auto" w:fill="FFFFFF"/>
              <w:ind w:left="0" w:firstLine="454"/>
              <w:jc w:val="both"/>
              <w:rPr>
                <w:sz w:val="24"/>
                <w:szCs w:val="24"/>
              </w:rPr>
            </w:pPr>
            <w:r w:rsidRPr="00B22C75">
              <w:rPr>
                <w:sz w:val="24"/>
                <w:szCs w:val="24"/>
              </w:rPr>
              <w:t xml:space="preserve">Петров А.Ю. Применение виртуальной и дополнительной реальности в профессиональном образовании / А.Ю. Петров, Н.А. </w:t>
            </w:r>
            <w:proofErr w:type="spellStart"/>
            <w:r w:rsidRPr="00B22C75">
              <w:rPr>
                <w:sz w:val="24"/>
                <w:szCs w:val="24"/>
              </w:rPr>
              <w:t>Шобонов</w:t>
            </w:r>
            <w:proofErr w:type="spellEnd"/>
            <w:r w:rsidRPr="00B22C75">
              <w:rPr>
                <w:sz w:val="24"/>
                <w:szCs w:val="24"/>
              </w:rPr>
              <w:t>,</w:t>
            </w:r>
            <w:r w:rsidRPr="00B22C75">
              <w:t xml:space="preserve"> </w:t>
            </w:r>
            <w:r w:rsidRPr="00205D18">
              <w:rPr>
                <w:sz w:val="24"/>
                <w:szCs w:val="24"/>
              </w:rPr>
              <w:t>Д.С. Морозова // Журнал «Проблемы современного педагогического образования»: - Ялта: РИО ГПА, 2025. - № 87 – 1. – С. 330-332.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 xml:space="preserve">Петров, А. Ю. </w:t>
            </w:r>
            <w:proofErr w:type="spellStart"/>
            <w:r w:rsidRPr="00205D18">
              <w:rPr>
                <w:sz w:val="24"/>
                <w:szCs w:val="24"/>
              </w:rPr>
              <w:t>Технологизация</w:t>
            </w:r>
            <w:proofErr w:type="spellEnd"/>
            <w:r w:rsidRPr="00205D18">
              <w:rPr>
                <w:sz w:val="24"/>
                <w:szCs w:val="24"/>
              </w:rPr>
              <w:t xml:space="preserve"> производственной практики обучающихся в едином образовательном пространстве колледжа / А. Ю. Петров, В. И. Ериков, Ю. Н. Петров. – Нижний </w:t>
            </w:r>
            <w:proofErr w:type="gramStart"/>
            <w:r w:rsidRPr="00205D18">
              <w:rPr>
                <w:sz w:val="24"/>
                <w:szCs w:val="24"/>
              </w:rPr>
              <w:t>Новгород :</w:t>
            </w:r>
            <w:proofErr w:type="gramEnd"/>
            <w:r w:rsidRPr="00205D18">
              <w:rPr>
                <w:sz w:val="24"/>
                <w:szCs w:val="24"/>
              </w:rPr>
              <w:t xml:space="preserve"> Нижегородский институт развития образования, 2022. – 274 с.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 xml:space="preserve">Петров, А. Ю. Основные аспекты интегрированного подхода в </w:t>
            </w:r>
            <w:proofErr w:type="spellStart"/>
            <w:r w:rsidRPr="00205D18">
              <w:rPr>
                <w:sz w:val="24"/>
                <w:szCs w:val="24"/>
              </w:rPr>
              <w:t>билингвальном</w:t>
            </w:r>
            <w:proofErr w:type="spellEnd"/>
            <w:r w:rsidRPr="00205D18">
              <w:rPr>
                <w:sz w:val="24"/>
                <w:szCs w:val="24"/>
              </w:rPr>
              <w:t xml:space="preserve"> обучении / А. Ю. Петров, М. В. Галина, А. А. Чернигин // Известия Балтийской государственной академии рыбопромыслового флота: психолого-педагогические науки. – 2022. – № 2(60). – С. 75-79.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 xml:space="preserve">Петров, Ю. Н. Подготовка модели усовершенствованной классической методики обучающихся профессиональных образовательных организаций / Ю. Н. Петров, А. Ю. Петров, М. Н. </w:t>
            </w:r>
            <w:proofErr w:type="spellStart"/>
            <w:r w:rsidRPr="00205D18">
              <w:rPr>
                <w:sz w:val="24"/>
                <w:szCs w:val="24"/>
              </w:rPr>
              <w:t>Бурдейная</w:t>
            </w:r>
            <w:proofErr w:type="spellEnd"/>
            <w:r w:rsidRPr="00205D18">
              <w:rPr>
                <w:sz w:val="24"/>
                <w:szCs w:val="24"/>
              </w:rPr>
              <w:t xml:space="preserve"> // Проблемы современного педагогического образования. – 2022. – № 75-2. – С. 263-266.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lastRenderedPageBreak/>
              <w:t xml:space="preserve">Петров, Ю. Н. Проектное формирование интегрированной компетентности обучающихся профессиональных образовательных организаций / Ю. Н. Петров, А. Ю. Петров, М. Н. </w:t>
            </w:r>
            <w:proofErr w:type="spellStart"/>
            <w:r w:rsidRPr="00205D18">
              <w:rPr>
                <w:sz w:val="24"/>
                <w:szCs w:val="24"/>
              </w:rPr>
              <w:t>Бурдейная</w:t>
            </w:r>
            <w:proofErr w:type="spellEnd"/>
            <w:r w:rsidRPr="00205D18">
              <w:rPr>
                <w:sz w:val="24"/>
                <w:szCs w:val="24"/>
              </w:rPr>
              <w:t xml:space="preserve"> // Проблемы современного педагогического образования. – 2022. – № 75-2. – С. 266-270.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 xml:space="preserve">Петров, А. Ю. </w:t>
            </w:r>
            <w:proofErr w:type="spellStart"/>
            <w:r w:rsidRPr="00205D18">
              <w:rPr>
                <w:sz w:val="24"/>
                <w:szCs w:val="24"/>
              </w:rPr>
              <w:t>Компетентностно</w:t>
            </w:r>
            <w:proofErr w:type="spellEnd"/>
            <w:r w:rsidRPr="00205D18">
              <w:rPr>
                <w:sz w:val="24"/>
                <w:szCs w:val="24"/>
              </w:rPr>
              <w:t xml:space="preserve">-личностное развитие обучающихся в пространстве профессиональной образовательной организации / А. Ю. Петров, Ю. Н. Петров, В. И. Ериков. – Нижний </w:t>
            </w:r>
            <w:proofErr w:type="gramStart"/>
            <w:r w:rsidRPr="00205D18">
              <w:rPr>
                <w:sz w:val="24"/>
                <w:szCs w:val="24"/>
              </w:rPr>
              <w:t>Новгород :</w:t>
            </w:r>
            <w:proofErr w:type="gramEnd"/>
            <w:r w:rsidRPr="00205D18">
              <w:rPr>
                <w:sz w:val="24"/>
                <w:szCs w:val="24"/>
              </w:rPr>
              <w:t xml:space="preserve"> Нижегородский институт развития образования, 2021. – 195 с.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205D18">
              <w:rPr>
                <w:sz w:val="24"/>
                <w:szCs w:val="24"/>
              </w:rPr>
              <w:t>Балльно</w:t>
            </w:r>
            <w:proofErr w:type="spellEnd"/>
            <w:r w:rsidRPr="00205D18">
              <w:rPr>
                <w:sz w:val="24"/>
                <w:szCs w:val="24"/>
              </w:rPr>
              <w:t xml:space="preserve">-рейтинговая система оценки эффективности профессионального развития обучающихся профессиональной образовательной организации / А. Ю. Петров, Ю. Н. Петров, О. Н. Филатова, Н. Н. Колодкина. – Нижний </w:t>
            </w:r>
            <w:proofErr w:type="gramStart"/>
            <w:r w:rsidRPr="00205D18">
              <w:rPr>
                <w:sz w:val="24"/>
                <w:szCs w:val="24"/>
              </w:rPr>
              <w:t>Новгород :</w:t>
            </w:r>
            <w:proofErr w:type="gramEnd"/>
            <w:r w:rsidRPr="00205D18">
              <w:rPr>
                <w:sz w:val="24"/>
                <w:szCs w:val="24"/>
              </w:rPr>
              <w:t xml:space="preserve"> Нижегородский институт развития образования, 2021. – 192 с.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 xml:space="preserve">Петров, А. Ю. Моделирование </w:t>
            </w:r>
            <w:proofErr w:type="spellStart"/>
            <w:r w:rsidRPr="00205D18">
              <w:rPr>
                <w:sz w:val="24"/>
                <w:szCs w:val="24"/>
              </w:rPr>
              <w:t>компетентностно</w:t>
            </w:r>
            <w:proofErr w:type="spellEnd"/>
            <w:r w:rsidRPr="00205D18">
              <w:rPr>
                <w:sz w:val="24"/>
                <w:szCs w:val="24"/>
              </w:rPr>
              <w:t xml:space="preserve">-личностного развития конкурентоспособного обучающегося колледжа / А. Ю. Петров, Ю. Н. Петров, Я. В. Гинзбург // </w:t>
            </w:r>
            <w:proofErr w:type="spellStart"/>
            <w:r w:rsidRPr="00205D18">
              <w:rPr>
                <w:sz w:val="24"/>
                <w:szCs w:val="24"/>
              </w:rPr>
              <w:t>Kant</w:t>
            </w:r>
            <w:proofErr w:type="spellEnd"/>
            <w:r w:rsidRPr="00205D18">
              <w:rPr>
                <w:sz w:val="24"/>
                <w:szCs w:val="24"/>
              </w:rPr>
              <w:t>. – 2021. – № 3(40). – С. 252-257. – DOI 10.24923/2222-243X.2021-40.48.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>Ермолаева, Е. Л. Педагогическая проблема профессионально-педагогического развития ценностных ориентаций обучающихся / Е. Л. Ермолаева, А. Ю. Петров, Ю. Н. Петров // Инновационная научная современная академическая исследовательская траектория (ИНСАЙТ). – 2021. – № 1(4). – С. 7-15. – DOI 10.17853/2686-8970-2021-1-7-15.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>Петрова, Н. С. Развитие обучающихся в теории и методике профессионального образования / Н. С. Петрова, А. Ю. Петров, М. А. Абдуллина // Проблемы современного педагогического образования. – 2020. – № 66-3. – С. 213-216.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205D18">
              <w:rPr>
                <w:sz w:val="24"/>
                <w:szCs w:val="24"/>
                <w:lang w:val="en-US"/>
              </w:rPr>
              <w:t xml:space="preserve">Change of the Level of Working Capacity of a Student in the System of Professional Education Under Mental Load / Y. N. </w:t>
            </w:r>
            <w:proofErr w:type="spellStart"/>
            <w:r w:rsidRPr="00205D18">
              <w:rPr>
                <w:sz w:val="24"/>
                <w:szCs w:val="24"/>
                <w:lang w:val="en-US"/>
              </w:rPr>
              <w:t>Petrov</w:t>
            </w:r>
            <w:proofErr w:type="spellEnd"/>
            <w:r w:rsidRPr="00205D18">
              <w:rPr>
                <w:sz w:val="24"/>
                <w:szCs w:val="24"/>
                <w:lang w:val="en-US"/>
              </w:rPr>
              <w:t xml:space="preserve">, A. Y. </w:t>
            </w:r>
            <w:proofErr w:type="spellStart"/>
            <w:r w:rsidRPr="00205D18">
              <w:rPr>
                <w:sz w:val="24"/>
                <w:szCs w:val="24"/>
                <w:lang w:val="en-US"/>
              </w:rPr>
              <w:t>Petrov</w:t>
            </w:r>
            <w:proofErr w:type="spellEnd"/>
            <w:r w:rsidRPr="00205D18">
              <w:rPr>
                <w:sz w:val="24"/>
                <w:szCs w:val="24"/>
                <w:lang w:val="en-US"/>
              </w:rPr>
              <w:t xml:space="preserve">, N. S. </w:t>
            </w:r>
            <w:proofErr w:type="spellStart"/>
            <w:r w:rsidRPr="00205D18"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205D18">
              <w:rPr>
                <w:sz w:val="24"/>
                <w:szCs w:val="24"/>
                <w:lang w:val="en-US"/>
              </w:rPr>
              <w:t xml:space="preserve"> [et al.] // Scientific and Technical Revolution: Yesterday, Today and Tomorrow, Krasnoyarsk, 05–07 </w:t>
            </w:r>
            <w:r w:rsidRPr="00205D18">
              <w:rPr>
                <w:sz w:val="24"/>
                <w:szCs w:val="24"/>
              </w:rPr>
              <w:t>декабря</w:t>
            </w:r>
            <w:r w:rsidRPr="00205D18">
              <w:rPr>
                <w:sz w:val="24"/>
                <w:szCs w:val="24"/>
                <w:lang w:val="en-US"/>
              </w:rPr>
              <w:t xml:space="preserve"> 2019 </w:t>
            </w:r>
            <w:r w:rsidRPr="00205D18">
              <w:rPr>
                <w:sz w:val="24"/>
                <w:szCs w:val="24"/>
              </w:rPr>
              <w:t>года</w:t>
            </w:r>
            <w:r w:rsidRPr="00205D18">
              <w:rPr>
                <w:sz w:val="24"/>
                <w:szCs w:val="24"/>
                <w:lang w:val="en-US"/>
              </w:rPr>
              <w:t>. – Krasnoyarsk: Springer, 2020. – P. 925-931. – DOI 10.1007/978-3-030-47945-9_99.</w:t>
            </w:r>
          </w:p>
          <w:p w:rsidR="00205D18" w:rsidRPr="00205D18" w:rsidRDefault="00205D18" w:rsidP="00A310F0">
            <w:pPr>
              <w:numPr>
                <w:ilvl w:val="0"/>
                <w:numId w:val="4"/>
              </w:numPr>
              <w:shd w:val="clear" w:color="auto" w:fill="FFFFFF"/>
              <w:ind w:left="29" w:firstLine="454"/>
              <w:jc w:val="both"/>
              <w:rPr>
                <w:sz w:val="24"/>
                <w:szCs w:val="24"/>
              </w:rPr>
            </w:pPr>
            <w:r w:rsidRPr="00205D18">
              <w:rPr>
                <w:sz w:val="24"/>
                <w:szCs w:val="24"/>
              </w:rPr>
              <w:t>Петрова Н.С. Развитие обучающихся в теории и методике профессионального образования / Н.С. Петрова, А.Ю. Петров, М.А. Абдуллина // Проблемы современного педагогического образования. – 2020. – № 66-3. – С. 213-216.</w:t>
            </w:r>
          </w:p>
          <w:p w:rsidR="00AB7032" w:rsidRPr="00205D18" w:rsidRDefault="00AB7032" w:rsidP="00A310F0">
            <w:pPr>
              <w:pStyle w:val="a6"/>
              <w:numPr>
                <w:ilvl w:val="0"/>
                <w:numId w:val="4"/>
              </w:numPr>
              <w:tabs>
                <w:tab w:val="left" w:pos="810"/>
              </w:tabs>
              <w:overflowPunct/>
              <w:autoSpaceDE/>
              <w:autoSpaceDN/>
              <w:adjustRightInd/>
              <w:spacing w:line="276" w:lineRule="auto"/>
              <w:ind w:left="22" w:firstLine="454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05D18">
              <w:rPr>
                <w:sz w:val="24"/>
                <w:szCs w:val="24"/>
              </w:rPr>
              <w:t xml:space="preserve">Развитие ранней </w:t>
            </w:r>
            <w:proofErr w:type="spellStart"/>
            <w:r w:rsidRPr="00205D18">
              <w:rPr>
                <w:sz w:val="24"/>
                <w:szCs w:val="24"/>
              </w:rPr>
              <w:t>профориентационной</w:t>
            </w:r>
            <w:proofErr w:type="spellEnd"/>
            <w:r w:rsidRPr="00205D18">
              <w:rPr>
                <w:sz w:val="24"/>
                <w:szCs w:val="24"/>
              </w:rPr>
              <w:t xml:space="preserve"> деятельности в системе профессионального образования / А. Ю. Петров, Ю. Н. Петров, В. И. Ериков [и др.]. – Нижний </w:t>
            </w:r>
            <w:proofErr w:type="gramStart"/>
            <w:r w:rsidRPr="00205D18">
              <w:rPr>
                <w:sz w:val="24"/>
                <w:szCs w:val="24"/>
              </w:rPr>
              <w:t>Новгород :</w:t>
            </w:r>
            <w:proofErr w:type="gramEnd"/>
            <w:r w:rsidRPr="00205D18">
              <w:rPr>
                <w:sz w:val="24"/>
                <w:szCs w:val="24"/>
              </w:rPr>
              <w:t xml:space="preserve"> Нижегородский институт развития образования, 2019. – 185 с.</w:t>
            </w:r>
          </w:p>
        </w:tc>
      </w:tr>
    </w:tbl>
    <w:p w:rsidR="00AB7032" w:rsidRPr="00695042" w:rsidRDefault="00AB7032"/>
    <w:sectPr w:rsidR="00AB7032" w:rsidRPr="0069504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9F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64F20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345DA1"/>
    <w:multiLevelType w:val="hybridMultilevel"/>
    <w:tmpl w:val="7310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0B1AA4"/>
    <w:rsid w:val="000D3C41"/>
    <w:rsid w:val="000F1CFB"/>
    <w:rsid w:val="0011016C"/>
    <w:rsid w:val="001147BE"/>
    <w:rsid w:val="0012226C"/>
    <w:rsid w:val="001623B8"/>
    <w:rsid w:val="00194DC1"/>
    <w:rsid w:val="001B2E3C"/>
    <w:rsid w:val="00205D18"/>
    <w:rsid w:val="00246535"/>
    <w:rsid w:val="002A356B"/>
    <w:rsid w:val="002A4015"/>
    <w:rsid w:val="003825A5"/>
    <w:rsid w:val="00403761"/>
    <w:rsid w:val="00432458"/>
    <w:rsid w:val="0054747B"/>
    <w:rsid w:val="0058522B"/>
    <w:rsid w:val="005D6BFA"/>
    <w:rsid w:val="005E5270"/>
    <w:rsid w:val="00600C8A"/>
    <w:rsid w:val="006015D2"/>
    <w:rsid w:val="00607A2B"/>
    <w:rsid w:val="00613B7D"/>
    <w:rsid w:val="00695042"/>
    <w:rsid w:val="006B7A04"/>
    <w:rsid w:val="006E0DE9"/>
    <w:rsid w:val="006E4288"/>
    <w:rsid w:val="006F19EC"/>
    <w:rsid w:val="007032D6"/>
    <w:rsid w:val="00716C91"/>
    <w:rsid w:val="007246B4"/>
    <w:rsid w:val="00734EB5"/>
    <w:rsid w:val="008310B1"/>
    <w:rsid w:val="008C6914"/>
    <w:rsid w:val="008D75D1"/>
    <w:rsid w:val="00985B35"/>
    <w:rsid w:val="00995C74"/>
    <w:rsid w:val="00A310F0"/>
    <w:rsid w:val="00A33486"/>
    <w:rsid w:val="00A469DF"/>
    <w:rsid w:val="00AB7032"/>
    <w:rsid w:val="00AD050E"/>
    <w:rsid w:val="00B22C75"/>
    <w:rsid w:val="00BD1326"/>
    <w:rsid w:val="00BF4FED"/>
    <w:rsid w:val="00C047E5"/>
    <w:rsid w:val="00C176AD"/>
    <w:rsid w:val="00D43DE9"/>
    <w:rsid w:val="00D653A6"/>
    <w:rsid w:val="00DB062C"/>
    <w:rsid w:val="00DC514D"/>
    <w:rsid w:val="00E32D9A"/>
    <w:rsid w:val="00ED3511"/>
    <w:rsid w:val="00F42F9D"/>
    <w:rsid w:val="00F65743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67405-B6A3-4599-AF02-BB03231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7B"/>
    <w:rPr>
      <w:color w:val="0000FF"/>
      <w:u w:val="single"/>
    </w:rPr>
  </w:style>
  <w:style w:type="character" w:styleId="a4">
    <w:name w:val="Emphasis"/>
    <w:uiPriority w:val="20"/>
    <w:qFormat/>
    <w:rsid w:val="0054747B"/>
    <w:rPr>
      <w:i/>
      <w:iCs/>
    </w:rPr>
  </w:style>
  <w:style w:type="character" w:styleId="a5">
    <w:name w:val="Strong"/>
    <w:qFormat/>
    <w:rsid w:val="0054747B"/>
    <w:rPr>
      <w:b/>
      <w:bCs/>
    </w:rPr>
  </w:style>
  <w:style w:type="paragraph" w:styleId="a6">
    <w:name w:val="List Paragraph"/>
    <w:basedOn w:val="a"/>
    <w:uiPriority w:val="34"/>
    <w:qFormat/>
    <w:rsid w:val="0016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-nnsat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F416-8CEF-4A9E-B3D5-0375998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Кирпичникова Татьяна Николаевна</cp:lastModifiedBy>
  <cp:revision>2</cp:revision>
  <dcterms:created xsi:type="dcterms:W3CDTF">2025-04-29T09:31:00Z</dcterms:created>
  <dcterms:modified xsi:type="dcterms:W3CDTF">2025-04-29T09:31:00Z</dcterms:modified>
</cp:coreProperties>
</file>