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4E" w:rsidRDefault="00384576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:rsidR="00CA664E" w:rsidRDefault="00384576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CA664E" w:rsidRDefault="00CA664E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5"/>
        <w:gridCol w:w="4112"/>
        <w:gridCol w:w="2410"/>
        <w:gridCol w:w="1919"/>
      </w:tblGrid>
      <w:tr w:rsidR="00CA664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:rsidR="00CA664E" w:rsidRDefault="00384576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CA664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Ананьев Борис Иванович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науки</w:t>
            </w: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математики и механики им. Н. Н. Красовского</w:t>
            </w: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Уральского отделения Российской академии наук (ИММ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РАН)</w:t>
            </w:r>
          </w:p>
          <w:p w:rsidR="00CA664E" w:rsidRDefault="00CA664E">
            <w:pPr>
              <w:jc w:val="center"/>
              <w:rPr>
                <w:sz w:val="24"/>
                <w:szCs w:val="24"/>
              </w:rPr>
            </w:pP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620108, г. Екатеринбург,</w:t>
            </w: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Софьи К</w:t>
            </w:r>
            <w:r>
              <w:rPr>
                <w:sz w:val="24"/>
                <w:szCs w:val="24"/>
              </w:rPr>
              <w:t>овалевской, 16</w:t>
            </w: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(343) 374-83-32</w:t>
            </w: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abi@imm.uran.ru</w:t>
            </w:r>
          </w:p>
          <w:p w:rsidR="00CA664E" w:rsidRDefault="00CA664E">
            <w:pPr>
              <w:jc w:val="center"/>
              <w:rPr>
                <w:sz w:val="24"/>
                <w:szCs w:val="24"/>
              </w:rPr>
            </w:pP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научный сотрудник отдела оптимального 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физико-математических наук</w:t>
            </w:r>
          </w:p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1.1.2 - Дифференциальные уравнения и математическая физика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научный сотрудник</w:t>
            </w:r>
          </w:p>
        </w:tc>
      </w:tr>
      <w:tr w:rsidR="00CA664E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CA664E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Ананьев Б.И.</w:t>
            </w:r>
            <w:r>
              <w:rPr>
                <w:sz w:val="24"/>
                <w:szCs w:val="24"/>
              </w:rPr>
              <w:t xml:space="preserve"> О некоторых дополнениях к теории </w:t>
            </w:r>
            <w:proofErr w:type="spellStart"/>
            <w:r>
              <w:rPr>
                <w:sz w:val="24"/>
                <w:szCs w:val="24"/>
              </w:rPr>
              <w:t>Лиу</w:t>
            </w:r>
            <w:proofErr w:type="spellEnd"/>
            <w:r>
              <w:rPr>
                <w:sz w:val="24"/>
                <w:szCs w:val="24"/>
              </w:rPr>
              <w:t xml:space="preserve"> // Труды Института математики и механики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РАН. 2024. Т. 30. № 1.</w:t>
            </w:r>
            <w:r>
              <w:rPr>
                <w:sz w:val="24"/>
                <w:szCs w:val="24"/>
              </w:rPr>
              <w:t xml:space="preserve"> C. 5-20.</w:t>
            </w:r>
          </w:p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Ананьев Б.И</w:t>
            </w:r>
            <w:r>
              <w:rPr>
                <w:sz w:val="24"/>
                <w:szCs w:val="24"/>
              </w:rPr>
              <w:t xml:space="preserve">., Юровских П.А. О задаче оценивания с раздельными ограничениями на начальные состояния и возмущения // Труды Института математики и механики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РАН. 2022. Т</w:t>
            </w:r>
            <w:r>
              <w:rPr>
                <w:sz w:val="24"/>
                <w:szCs w:val="24"/>
                <w:lang w:val="en-US"/>
              </w:rPr>
              <w:t>. 28.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№ 1.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 27-39</w:t>
            </w:r>
            <w:r>
              <w:rPr>
                <w:sz w:val="24"/>
                <w:szCs w:val="24"/>
              </w:rPr>
              <w:t>.</w:t>
            </w:r>
          </w:p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Ananyev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B.I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Yurovskikh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P.A. About an Estimation Proble</w:t>
            </w:r>
            <w:r>
              <w:rPr>
                <w:sz w:val="24"/>
                <w:szCs w:val="24"/>
                <w:lang w:val="en-US"/>
              </w:rPr>
              <w:t xml:space="preserve">m of a Linear System with Delay of Information // </w:t>
            </w: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Bulletin of Irkutsk State University. Series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Mathematics</w:t>
            </w:r>
            <w:r>
              <w:rPr>
                <w:sz w:val="24"/>
                <w:szCs w:val="24"/>
              </w:rPr>
              <w:t>. 2022. V</w:t>
            </w:r>
            <w:proofErr w:type="spellStart"/>
            <w:r>
              <w:rPr>
                <w:sz w:val="24"/>
                <w:szCs w:val="24"/>
                <w:lang w:val="en-US"/>
              </w:rPr>
              <w:t>ol</w:t>
            </w:r>
            <w:proofErr w:type="spellEnd"/>
            <w:r>
              <w:rPr>
                <w:sz w:val="24"/>
                <w:szCs w:val="24"/>
              </w:rPr>
              <w:t>. 42.</w:t>
            </w:r>
            <w:r>
              <w:rPr>
                <w:sz w:val="24"/>
                <w:szCs w:val="24"/>
                <w:lang w:val="en-US"/>
              </w:rPr>
              <w:t xml:space="preserve"> Pp</w:t>
            </w:r>
            <w:r>
              <w:rPr>
                <w:sz w:val="24"/>
                <w:szCs w:val="24"/>
              </w:rPr>
              <w:t>. 3-16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Ananyev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B.I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Yurovskikh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P.A. Averaged Estimation of the System Flock with Uncertainty // 2022 16th International Confe</w:t>
            </w:r>
            <w:r>
              <w:rPr>
                <w:sz w:val="24"/>
                <w:szCs w:val="24"/>
                <w:lang w:val="en-US"/>
              </w:rPr>
              <w:t>rence on Stability and Oscillations of Nonlinear Control Systems (</w:t>
            </w:r>
            <w:proofErr w:type="spellStart"/>
            <w:r>
              <w:rPr>
                <w:sz w:val="24"/>
                <w:szCs w:val="24"/>
                <w:lang w:val="en-US"/>
              </w:rPr>
              <w:t>Pyatnitskiy's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Conference), Moscow, Russian Federation. </w:t>
            </w:r>
            <w:r>
              <w:rPr>
                <w:sz w:val="24"/>
                <w:szCs w:val="24"/>
              </w:rPr>
              <w:t>2022.</w:t>
            </w:r>
            <w:r>
              <w:rPr>
                <w:sz w:val="24"/>
                <w:szCs w:val="24"/>
                <w:lang w:val="en-US"/>
              </w:rPr>
              <w:t xml:space="preserve"> Pp</w:t>
            </w:r>
            <w:r>
              <w:rPr>
                <w:sz w:val="24"/>
                <w:szCs w:val="24"/>
              </w:rPr>
              <w:t>. 1-4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Ананьев Б.И.</w:t>
            </w:r>
            <w:r>
              <w:rPr>
                <w:sz w:val="24"/>
                <w:szCs w:val="24"/>
              </w:rPr>
              <w:t xml:space="preserve"> О некоторых задачах оценивания нелинейных динамических систем // Вестник Удмуртского университета. Математика. Механика. </w:t>
            </w:r>
            <w:proofErr w:type="spellStart"/>
            <w:r>
              <w:rPr>
                <w:sz w:val="24"/>
                <w:szCs w:val="24"/>
                <w:lang w:val="en-US"/>
              </w:rPr>
              <w:t>Компьютерные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науки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2021. Т. 31. № 4. </w:t>
            </w:r>
            <w:proofErr w:type="gramStart"/>
            <w:r>
              <w:rPr>
                <w:sz w:val="24"/>
                <w:szCs w:val="24"/>
                <w:lang w:val="en-US"/>
              </w:rPr>
              <w:t>С. 562</w:t>
            </w:r>
            <w:proofErr w:type="gramEnd"/>
            <w:r>
              <w:rPr>
                <w:sz w:val="24"/>
                <w:szCs w:val="24"/>
                <w:lang w:val="en-US"/>
              </w:rPr>
              <w:t>-577.</w:t>
            </w:r>
          </w:p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Ананьев Б.И</w:t>
            </w:r>
            <w:r>
              <w:rPr>
                <w:sz w:val="24"/>
                <w:szCs w:val="24"/>
              </w:rPr>
              <w:t>., Юровских П.А. Аппроксимация задачи гарантированного оценивания со смеш</w:t>
            </w:r>
            <w:r>
              <w:rPr>
                <w:sz w:val="24"/>
                <w:szCs w:val="24"/>
              </w:rPr>
              <w:t xml:space="preserve">анными ограничениями // Труды Института математики и механики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РАН. 2020. Т</w:t>
            </w:r>
            <w:r>
              <w:rPr>
                <w:sz w:val="24"/>
                <w:szCs w:val="24"/>
                <w:lang w:val="en-US"/>
              </w:rPr>
              <w:t>. 26. № 4. C. 48-63</w:t>
            </w:r>
            <w:r>
              <w:rPr>
                <w:sz w:val="24"/>
                <w:szCs w:val="24"/>
              </w:rPr>
              <w:t>.</w:t>
            </w:r>
          </w:p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Ананьев Б.И.</w:t>
            </w:r>
            <w:r>
              <w:rPr>
                <w:sz w:val="24"/>
                <w:szCs w:val="24"/>
              </w:rPr>
              <w:t xml:space="preserve"> Оценивание состояний стохастических многошаговых включений // Труды Института математики и механики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РАН. 2020. Т. 26. № 1. С. 12-26.</w:t>
            </w:r>
          </w:p>
          <w:p w:rsidR="00CA664E" w:rsidRDefault="0038457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Ananyev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B.I.</w:t>
            </w:r>
            <w:r>
              <w:rPr>
                <w:sz w:val="24"/>
                <w:szCs w:val="24"/>
                <w:lang w:val="en-US"/>
              </w:rPr>
              <w:t xml:space="preserve"> One Problem of Statistically Uncertain Estimation // Springer Nature Switzerland AG 2020, A. </w:t>
            </w:r>
            <w:proofErr w:type="spellStart"/>
            <w:r>
              <w:rPr>
                <w:sz w:val="24"/>
                <w:szCs w:val="24"/>
                <w:lang w:val="en-US"/>
              </w:rPr>
              <w:t>Tarasyev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al. (eds.), Stability, Control and Differential Games, Lecture Notes in Control and Information Sciences – Proceedings. 2020. 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. 157-167.</w:t>
            </w:r>
          </w:p>
        </w:tc>
      </w:tr>
    </w:tbl>
    <w:p w:rsidR="00CA664E" w:rsidRDefault="00CA664E">
      <w:pPr>
        <w:tabs>
          <w:tab w:val="left" w:pos="914"/>
        </w:tabs>
        <w:ind w:left="4042" w:firstLine="914"/>
        <w:rPr>
          <w:b/>
          <w:lang w:val="en-US"/>
        </w:rPr>
      </w:pPr>
    </w:p>
    <w:sectPr w:rsidR="00CA664E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31521"/>
    <w:multiLevelType w:val="multilevel"/>
    <w:tmpl w:val="AF863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961FB"/>
    <w:multiLevelType w:val="multilevel"/>
    <w:tmpl w:val="700C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4E"/>
    <w:rsid w:val="00384576"/>
    <w:rsid w:val="00C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2C8EB-7217-40F0-8970-35DC5DA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qFormat/>
    <w:rsid w:val="004A4E27"/>
    <w:rPr>
      <w:lang w:val="ru-RU" w:eastAsia="ru-RU" w:bidi="ar-SA"/>
    </w:rPr>
  </w:style>
  <w:style w:type="character" w:customStyle="1" w:styleId="a5">
    <w:name w:val="Символ сноски"/>
    <w:semiHidden/>
    <w:qFormat/>
    <w:rsid w:val="004A4E27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lrzxr">
    <w:name w:val="lrzxr"/>
    <w:qFormat/>
    <w:rsid w:val="001E569F"/>
  </w:style>
  <w:style w:type="character" w:customStyle="1" w:styleId="a7">
    <w:name w:val="Символ нумерации"/>
    <w:qFormat/>
    <w:rPr>
      <w:sz w:val="24"/>
      <w:szCs w:val="24"/>
    </w:rPr>
  </w:style>
  <w:style w:type="character" w:customStyle="1" w:styleId="InternetLink">
    <w:name w:val="Internet Link"/>
    <w:basedOn w:val="a0"/>
    <w:unhideWhenUsed/>
    <w:qFormat/>
    <w:rsid w:val="003B3F80"/>
    <w:rPr>
      <w:color w:val="0563C1" w:themeColor="hyperlink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footnote text"/>
    <w:basedOn w:val="a"/>
    <w:link w:val="a3"/>
    <w:semiHidden/>
    <w:rsid w:val="004A4E27"/>
    <w:pPr>
      <w:overflowPunct w:val="0"/>
      <w:textAlignment w:val="auto"/>
    </w:pPr>
    <w:rPr>
      <w:sz w:val="20"/>
    </w:r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</dc:creator>
  <dc:description/>
  <cp:lastModifiedBy>Кирпичникова Татьяна Николаевна</cp:lastModifiedBy>
  <cp:revision>2</cp:revision>
  <dcterms:created xsi:type="dcterms:W3CDTF">2025-03-20T08:42:00Z</dcterms:created>
  <dcterms:modified xsi:type="dcterms:W3CDTF">2025-03-20T08:42:00Z</dcterms:modified>
  <dc:language>ru-RU</dc:language>
</cp:coreProperties>
</file>