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27" w:rsidRDefault="004A4E27" w:rsidP="004A4E27">
      <w:pPr>
        <w:jc w:val="center"/>
        <w:rPr>
          <w:b/>
        </w:rPr>
      </w:pPr>
      <w:r w:rsidRPr="00FF2641">
        <w:rPr>
          <w:b/>
        </w:rPr>
        <w:t>СВЕДЕНИЯ</w:t>
      </w:r>
    </w:p>
    <w:p w:rsidR="004A4E27" w:rsidRDefault="004A4E27" w:rsidP="004A4E27">
      <w:pPr>
        <w:jc w:val="center"/>
        <w:rPr>
          <w:b/>
        </w:rPr>
      </w:pPr>
      <w:r>
        <w:rPr>
          <w:b/>
        </w:rPr>
        <w:t>об официальном оппоненте</w:t>
      </w:r>
    </w:p>
    <w:p w:rsidR="004A4E27" w:rsidRDefault="004A4E27" w:rsidP="004A4E27">
      <w:pPr>
        <w:jc w:val="center"/>
        <w:rPr>
          <w:b/>
        </w:rPr>
      </w:pPr>
    </w:p>
    <w:tbl>
      <w:tblPr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3952"/>
        <w:gridCol w:w="2391"/>
        <w:gridCol w:w="2100"/>
      </w:tblGrid>
      <w:tr w:rsidR="004A4E27" w:rsidRPr="00F12458" w:rsidTr="00DA22A4">
        <w:tc>
          <w:tcPr>
            <w:tcW w:w="1526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sz w:val="24"/>
                <w:szCs w:val="24"/>
              </w:rPr>
            </w:pPr>
            <w:r w:rsidRPr="00F12458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111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Место основной  работы -</w:t>
            </w:r>
            <w:r>
              <w:rPr>
                <w:sz w:val="24"/>
                <w:szCs w:val="24"/>
              </w:rPr>
              <w:t xml:space="preserve"> </w:t>
            </w:r>
            <w:r w:rsidRPr="00F12458">
              <w:rPr>
                <w:sz w:val="24"/>
                <w:szCs w:val="24"/>
              </w:rPr>
              <w:t>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</w:t>
            </w:r>
            <w:r w:rsidR="003E21F9" w:rsidRPr="006832FB">
              <w:rPr>
                <w:sz w:val="20"/>
              </w:rPr>
              <w:t xml:space="preserve"> </w:t>
            </w:r>
            <w:r w:rsidR="003E21F9" w:rsidRPr="003E21F9">
              <w:rPr>
                <w:sz w:val="24"/>
                <w:szCs w:val="24"/>
              </w:rPr>
              <w:t>в соответствии с действующей Номенклатурой специальностей научных работников</w:t>
            </w:r>
            <w:r w:rsidRPr="003E21F9">
              <w:rPr>
                <w:sz w:val="24"/>
                <w:szCs w:val="24"/>
              </w:rPr>
              <w:t>)</w:t>
            </w:r>
          </w:p>
        </w:tc>
        <w:tc>
          <w:tcPr>
            <w:tcW w:w="1919" w:type="dxa"/>
            <w:shd w:val="clear" w:color="auto" w:fill="auto"/>
          </w:tcPr>
          <w:p w:rsidR="004A4E27" w:rsidRPr="00F12458" w:rsidRDefault="004A4E27" w:rsidP="00DA22A4">
            <w:pPr>
              <w:jc w:val="center"/>
              <w:rPr>
                <w:b/>
              </w:rPr>
            </w:pPr>
            <w:r w:rsidRPr="00F12458">
              <w:rPr>
                <w:sz w:val="24"/>
                <w:szCs w:val="24"/>
              </w:rPr>
              <w:t xml:space="preserve">Ученое звание </w:t>
            </w:r>
          </w:p>
        </w:tc>
      </w:tr>
      <w:tr w:rsidR="004A4E27" w:rsidRPr="00F12458" w:rsidTr="00DA22A4">
        <w:tc>
          <w:tcPr>
            <w:tcW w:w="1526" w:type="dxa"/>
            <w:shd w:val="clear" w:color="auto" w:fill="auto"/>
          </w:tcPr>
          <w:p w:rsidR="009A0B23" w:rsidRDefault="005F04CC" w:rsidP="009A0B23">
            <w:r>
              <w:t>Попов Антон Олегович</w:t>
            </w:r>
          </w:p>
          <w:p w:rsidR="005F04CC" w:rsidRDefault="005F04CC" w:rsidP="009A0B23"/>
          <w:p w:rsidR="0049285A" w:rsidRDefault="0049285A" w:rsidP="009A0B23"/>
          <w:p w:rsidR="0049285A" w:rsidRDefault="0049285A" w:rsidP="009A0B23"/>
          <w:p w:rsidR="0049285A" w:rsidRPr="009A0B23" w:rsidRDefault="0049285A" w:rsidP="009A0B23"/>
        </w:tc>
        <w:tc>
          <w:tcPr>
            <w:tcW w:w="4111" w:type="dxa"/>
            <w:shd w:val="clear" w:color="auto" w:fill="auto"/>
          </w:tcPr>
          <w:p w:rsidR="009A0B23" w:rsidRDefault="005F04CC" w:rsidP="005F04CC">
            <w:pPr>
              <w:rPr>
                <w:szCs w:val="28"/>
              </w:rPr>
            </w:pPr>
            <w:r>
              <w:rPr>
                <w:szCs w:val="28"/>
              </w:rPr>
              <w:t>Федеральное государственное автономное  образовательное учреждение высшего образования «Казанский (Приволжский) федеральный университет».</w:t>
            </w:r>
          </w:p>
          <w:p w:rsidR="005F04CC" w:rsidRPr="005F04CC" w:rsidRDefault="005F04CC" w:rsidP="005F04C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4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Кремлевская ул., д. 18, корпус 1, Казань, 420008 тел. (843) 233-71-09, факс (843) 292-44-48 </w:t>
            </w:r>
          </w:p>
          <w:p w:rsidR="005F04CC" w:rsidRPr="005F04CC" w:rsidRDefault="005F04CC" w:rsidP="005F04CC">
            <w:pPr>
              <w:pStyle w:val="Defaul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F04C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эл. почта: public.mail@kpfu.ru</w:t>
            </w:r>
          </w:p>
          <w:p w:rsidR="005F04CC" w:rsidRPr="002E1E7B" w:rsidRDefault="005F04CC" w:rsidP="005F04CC">
            <w:r>
              <w:rPr>
                <w:szCs w:val="28"/>
              </w:rPr>
              <w:t>заведующий кафедрой «Конструктивно - дизайнерского проектирования»</w:t>
            </w:r>
          </w:p>
        </w:tc>
        <w:tc>
          <w:tcPr>
            <w:tcW w:w="2410" w:type="dxa"/>
            <w:shd w:val="clear" w:color="auto" w:fill="auto"/>
          </w:tcPr>
          <w:p w:rsidR="009A0B23" w:rsidRDefault="005F04CC" w:rsidP="009A0B23">
            <w:r>
              <w:t>Доктор технических наук по специальностям:</w:t>
            </w:r>
          </w:p>
          <w:p w:rsidR="005F04CC" w:rsidRPr="005F04CC" w:rsidRDefault="005F04CC" w:rsidP="005F04CC">
            <w:r w:rsidRPr="005F04CC">
              <w:t>2.1.11</w:t>
            </w:r>
            <w:r w:rsidR="001643A5">
              <w:t>.</w:t>
            </w:r>
            <w:r w:rsidRPr="005F04CC">
              <w:t xml:space="preserve"> Теория и история архитектуры, реставрация и реконструкция историко-архитектурного наследия</w:t>
            </w:r>
            <w:r>
              <w:t>;</w:t>
            </w:r>
          </w:p>
          <w:p w:rsidR="005F04CC" w:rsidRPr="009A0B23" w:rsidRDefault="005F04CC" w:rsidP="001643A5">
            <w:r w:rsidRPr="005F04CC">
              <w:t>2.1.2</w:t>
            </w:r>
            <w:r w:rsidR="001643A5">
              <w:t>.</w:t>
            </w:r>
            <w:r w:rsidRPr="005F04CC">
              <w:t xml:space="preserve"> Основания и фундаменты, подземные сооружения</w:t>
            </w:r>
          </w:p>
        </w:tc>
        <w:tc>
          <w:tcPr>
            <w:tcW w:w="1919" w:type="dxa"/>
            <w:shd w:val="clear" w:color="auto" w:fill="auto"/>
          </w:tcPr>
          <w:p w:rsidR="004A4E27" w:rsidRPr="009A0B23" w:rsidRDefault="005F04CC" w:rsidP="001643A5">
            <w:r>
              <w:t>Доцент</w:t>
            </w:r>
            <w:r w:rsidR="00E36960">
              <w:t xml:space="preserve"> по специальности </w:t>
            </w:r>
            <w:r w:rsidR="00E36960" w:rsidRPr="005F04CC">
              <w:t>2.1.1</w:t>
            </w:r>
            <w:r w:rsidR="001643A5">
              <w:t>.</w:t>
            </w:r>
            <w:r w:rsidR="00E36960" w:rsidRPr="005F04CC">
              <w:t xml:space="preserve"> Теория и история архитектуры, реставрация и реконструкция историко-архитектурного наследия</w:t>
            </w:r>
          </w:p>
        </w:tc>
      </w:tr>
      <w:tr w:rsidR="004A4E27" w:rsidRPr="00F12458" w:rsidTr="00DA22A4">
        <w:tc>
          <w:tcPr>
            <w:tcW w:w="9966" w:type="dxa"/>
            <w:gridSpan w:val="4"/>
            <w:shd w:val="clear" w:color="auto" w:fill="auto"/>
          </w:tcPr>
          <w:p w:rsidR="004A4E27" w:rsidRPr="00F12458" w:rsidRDefault="004A4E27" w:rsidP="00DA22A4">
            <w:pPr>
              <w:ind w:firstLine="709"/>
              <w:rPr>
                <w:b/>
              </w:rPr>
            </w:pPr>
            <w:r w:rsidRPr="00F12458">
              <w:rPr>
                <w:sz w:val="24"/>
                <w:szCs w:val="24"/>
              </w:rPr>
              <w:t>Основные публикации по теме диссертации в рецензируемых научных изданиях за последние 5 лет (не более 15 публикаций):</w:t>
            </w:r>
          </w:p>
        </w:tc>
      </w:tr>
      <w:tr w:rsidR="004A4E27" w:rsidRPr="00F12458" w:rsidTr="00DA22A4">
        <w:tc>
          <w:tcPr>
            <w:tcW w:w="9966" w:type="dxa"/>
            <w:gridSpan w:val="4"/>
            <w:shd w:val="clear" w:color="auto" w:fill="auto"/>
          </w:tcPr>
          <w:p w:rsidR="00E36960" w:rsidRPr="00E36960" w:rsidRDefault="005B7913" w:rsidP="00171FE7">
            <w:pPr>
              <w:pStyle w:val="a7"/>
              <w:numPr>
                <w:ilvl w:val="0"/>
                <w:numId w:val="2"/>
              </w:numPr>
              <w:ind w:left="0" w:firstLine="567"/>
              <w:jc w:val="both"/>
              <w:rPr>
                <w:szCs w:val="28"/>
              </w:rPr>
            </w:pPr>
            <w:hyperlink r:id="rId7" w:history="1">
              <w:r w:rsidR="00E36960" w:rsidRPr="00E36960">
                <w:rPr>
                  <w:sz w:val="24"/>
                  <w:szCs w:val="24"/>
                </w:rPr>
                <w:t>ИНЖЕНЕРНОЕ ИССЛЕДОВАНИЕ ФУНДАМЕНТОВ ОБЪЕКТА КУЛЬТУРНОГО НАСЛЕДИЯ «ХАНСКИЙ ДВОРЕЦ» В Г. БАХЧИСАРАЙ</w:t>
              </w:r>
            </w:hyperlink>
            <w:r w:rsidR="00E36960" w:rsidRPr="00E36960">
              <w:rPr>
                <w:sz w:val="24"/>
                <w:szCs w:val="24"/>
              </w:rPr>
              <w:t xml:space="preserve">. Попов А.О., Сабитов Л.С., Гарькин И.Н., Сахапов Р.Л., Каримов Т.М. </w:t>
            </w:r>
            <w:hyperlink r:id="rId8" w:history="1">
              <w:r w:rsidR="00E36960" w:rsidRPr="00E36960">
                <w:rPr>
                  <w:sz w:val="24"/>
                  <w:szCs w:val="24"/>
                </w:rPr>
                <w:t>Строитель Донбасса</w:t>
              </w:r>
            </w:hyperlink>
            <w:r w:rsidR="00E36960" w:rsidRPr="00E36960">
              <w:rPr>
                <w:sz w:val="24"/>
                <w:szCs w:val="24"/>
              </w:rPr>
              <w:t>. 2024. </w:t>
            </w:r>
            <w:hyperlink r:id="rId9" w:history="1">
              <w:r w:rsidR="00E36960" w:rsidRPr="00E36960">
                <w:rPr>
                  <w:sz w:val="24"/>
                  <w:szCs w:val="24"/>
                </w:rPr>
                <w:t>№ 3 (28)</w:t>
              </w:r>
            </w:hyperlink>
            <w:r w:rsidR="00E36960" w:rsidRPr="00E36960">
              <w:rPr>
                <w:sz w:val="24"/>
                <w:szCs w:val="24"/>
              </w:rPr>
              <w:t>. С. 19-27.</w:t>
            </w:r>
            <w:r w:rsidR="00E36960">
              <w:rPr>
                <w:sz w:val="24"/>
                <w:szCs w:val="24"/>
              </w:rPr>
              <w:t xml:space="preserve"> </w:t>
            </w:r>
          </w:p>
          <w:p w:rsidR="0049285A" w:rsidRPr="00E36960" w:rsidRDefault="005B7913" w:rsidP="00171FE7">
            <w:pPr>
              <w:pStyle w:val="a7"/>
              <w:numPr>
                <w:ilvl w:val="0"/>
                <w:numId w:val="2"/>
              </w:numPr>
              <w:ind w:left="0" w:firstLine="567"/>
              <w:jc w:val="both"/>
              <w:rPr>
                <w:sz w:val="24"/>
                <w:szCs w:val="24"/>
              </w:rPr>
            </w:pPr>
            <w:hyperlink r:id="rId10" w:history="1">
              <w:r w:rsidR="00E36960" w:rsidRPr="00E36960">
                <w:rPr>
                  <w:sz w:val="24"/>
                  <w:szCs w:val="24"/>
                </w:rPr>
                <w:t>АРХИТЕКТУРНОЕ ИССЛЕДОВАНИЕ ОБЪЕКТА КУЛЬТУРНОГО НАСЛЕДИЯ «ХАНСКИЙ ДВОРЕЦ» В Г. БАХЧИСАРАЙ</w:t>
              </w:r>
            </w:hyperlink>
            <w:r w:rsidR="00E36960">
              <w:rPr>
                <w:sz w:val="24"/>
                <w:szCs w:val="24"/>
              </w:rPr>
              <w:t xml:space="preserve">. </w:t>
            </w:r>
            <w:r w:rsidR="00E36960" w:rsidRPr="00E36960">
              <w:rPr>
                <w:sz w:val="24"/>
                <w:szCs w:val="24"/>
              </w:rPr>
              <w:t>Попов А.О., Нагаева З.С., Сабитов Л.С., Гарькин И.Н., Киямова Л.И.</w:t>
            </w:r>
            <w:r w:rsidR="00E36960">
              <w:rPr>
                <w:sz w:val="24"/>
                <w:szCs w:val="24"/>
              </w:rPr>
              <w:t xml:space="preserve"> </w:t>
            </w:r>
            <w:hyperlink r:id="rId11" w:history="1">
              <w:r w:rsidR="00E36960" w:rsidRPr="00E36960">
                <w:rPr>
                  <w:sz w:val="24"/>
                  <w:szCs w:val="24"/>
                </w:rPr>
                <w:t>Строитель Донбасса</w:t>
              </w:r>
            </w:hyperlink>
            <w:r w:rsidR="00E36960" w:rsidRPr="00E36960">
              <w:rPr>
                <w:sz w:val="24"/>
                <w:szCs w:val="24"/>
              </w:rPr>
              <w:t>. 2024. </w:t>
            </w:r>
            <w:hyperlink r:id="rId12" w:history="1">
              <w:r w:rsidR="00E36960" w:rsidRPr="00E36960">
                <w:rPr>
                  <w:sz w:val="24"/>
                  <w:szCs w:val="24"/>
                </w:rPr>
                <w:t>№ 3 (28)</w:t>
              </w:r>
            </w:hyperlink>
            <w:r w:rsidR="00E36960" w:rsidRPr="00E36960">
              <w:rPr>
                <w:sz w:val="24"/>
                <w:szCs w:val="24"/>
              </w:rPr>
              <w:t>. С. 13-18.</w:t>
            </w:r>
          </w:p>
          <w:p w:rsidR="0049285A" w:rsidRPr="00E36960" w:rsidRDefault="005B7913" w:rsidP="00171FE7">
            <w:pPr>
              <w:pStyle w:val="a7"/>
              <w:numPr>
                <w:ilvl w:val="0"/>
                <w:numId w:val="2"/>
              </w:numPr>
              <w:ind w:left="0" w:firstLine="567"/>
              <w:jc w:val="both"/>
              <w:rPr>
                <w:sz w:val="24"/>
                <w:szCs w:val="24"/>
              </w:rPr>
            </w:pPr>
            <w:hyperlink r:id="rId13" w:history="1">
              <w:r w:rsidR="00E36960" w:rsidRPr="00E36960">
                <w:rPr>
                  <w:sz w:val="24"/>
                  <w:szCs w:val="24"/>
                </w:rPr>
                <w:t>ОПРЕДЕЛЕНИЕ КОНСТРУКТИВНЫХ ОСОБЕННОСТЕЙ ОБЪЕКТА КУЛЬТУРНОГО НАСЛЕДИЯ (НА ПРИМЕРЕ ХАНСКОГО ДВОРЦА Г. БАХЧИСАРАЙ)</w:t>
              </w:r>
            </w:hyperlink>
            <w:r w:rsidR="00F734AA">
              <w:rPr>
                <w:sz w:val="24"/>
                <w:szCs w:val="24"/>
              </w:rPr>
              <w:t xml:space="preserve"> </w:t>
            </w:r>
            <w:r w:rsidR="00E36960" w:rsidRPr="00E36960">
              <w:rPr>
                <w:sz w:val="24"/>
                <w:szCs w:val="24"/>
              </w:rPr>
              <w:t>Попов А.О., Гарькин И.Н., Сабитов Л.С.</w:t>
            </w:r>
            <w:r w:rsidR="00F734AA">
              <w:rPr>
                <w:sz w:val="24"/>
                <w:szCs w:val="24"/>
              </w:rPr>
              <w:t xml:space="preserve"> </w:t>
            </w:r>
            <w:hyperlink r:id="rId14" w:history="1">
              <w:r w:rsidR="00E36960" w:rsidRPr="00E36960">
                <w:rPr>
                  <w:sz w:val="24"/>
                  <w:szCs w:val="24"/>
                </w:rPr>
                <w:t>Инженерные исследования</w:t>
              </w:r>
            </w:hyperlink>
            <w:r w:rsidR="00E36960" w:rsidRPr="00E36960">
              <w:rPr>
                <w:sz w:val="24"/>
                <w:szCs w:val="24"/>
              </w:rPr>
              <w:t>. 2024. </w:t>
            </w:r>
            <w:hyperlink r:id="rId15" w:history="1">
              <w:r w:rsidR="00E36960" w:rsidRPr="00E36960">
                <w:rPr>
                  <w:sz w:val="24"/>
                  <w:szCs w:val="24"/>
                </w:rPr>
                <w:t>№ 3 (18)</w:t>
              </w:r>
            </w:hyperlink>
            <w:r w:rsidR="00E36960" w:rsidRPr="00E36960">
              <w:rPr>
                <w:sz w:val="24"/>
                <w:szCs w:val="24"/>
              </w:rPr>
              <w:t>. С. 39-45.</w:t>
            </w:r>
          </w:p>
          <w:p w:rsidR="0049285A" w:rsidRDefault="005B7913" w:rsidP="00171FE7">
            <w:pPr>
              <w:pStyle w:val="a7"/>
              <w:numPr>
                <w:ilvl w:val="0"/>
                <w:numId w:val="2"/>
              </w:numPr>
              <w:ind w:left="0" w:firstLine="567"/>
              <w:jc w:val="both"/>
              <w:rPr>
                <w:sz w:val="24"/>
                <w:szCs w:val="24"/>
              </w:rPr>
            </w:pPr>
            <w:hyperlink r:id="rId16" w:history="1">
              <w:r w:rsidR="00F734AA" w:rsidRPr="00F734AA">
                <w:rPr>
                  <w:sz w:val="24"/>
                  <w:szCs w:val="24"/>
                </w:rPr>
                <w:t>ЦИФРОВОЕ МОДЕЛИРОВАНИЕ ГОРНЫХ МАССИВОВ НА ОБЪЕКТАХ КУЛЬТУРНОГО НАСЛЕДИЯ</w:t>
              </w:r>
            </w:hyperlink>
            <w:r w:rsidR="00F734AA">
              <w:rPr>
                <w:sz w:val="24"/>
                <w:szCs w:val="24"/>
              </w:rPr>
              <w:t xml:space="preserve">. </w:t>
            </w:r>
            <w:r w:rsidR="00F734AA" w:rsidRPr="00F734AA">
              <w:rPr>
                <w:sz w:val="24"/>
                <w:szCs w:val="24"/>
              </w:rPr>
              <w:t>Попов А.О., Сабитов Л.С., Поляков Л.Г., Стешин К.М.</w:t>
            </w:r>
            <w:r w:rsidR="00F734AA">
              <w:rPr>
                <w:sz w:val="24"/>
                <w:szCs w:val="24"/>
              </w:rPr>
              <w:t xml:space="preserve"> </w:t>
            </w:r>
            <w:hyperlink r:id="rId17" w:history="1">
              <w:r w:rsidR="00F734AA" w:rsidRPr="00F734AA">
                <w:rPr>
                  <w:sz w:val="24"/>
                  <w:szCs w:val="24"/>
                </w:rPr>
                <w:t>Образование и наука в современном мире. Инновации</w:t>
              </w:r>
            </w:hyperlink>
            <w:r w:rsidR="00F734AA" w:rsidRPr="00F734AA">
              <w:rPr>
                <w:sz w:val="24"/>
                <w:szCs w:val="24"/>
              </w:rPr>
              <w:t>. 2024. </w:t>
            </w:r>
            <w:hyperlink r:id="rId18" w:history="1">
              <w:r w:rsidR="00F734AA" w:rsidRPr="00F734AA">
                <w:rPr>
                  <w:sz w:val="24"/>
                  <w:szCs w:val="24"/>
                </w:rPr>
                <w:t>№ 2 (51)</w:t>
              </w:r>
            </w:hyperlink>
            <w:r w:rsidR="00F734AA" w:rsidRPr="00F734AA">
              <w:rPr>
                <w:sz w:val="24"/>
                <w:szCs w:val="24"/>
              </w:rPr>
              <w:t>. С. 214-225.</w:t>
            </w:r>
          </w:p>
          <w:p w:rsidR="00F734AA" w:rsidRPr="00F734AA" w:rsidRDefault="005B7913" w:rsidP="00171FE7">
            <w:pPr>
              <w:pStyle w:val="a7"/>
              <w:numPr>
                <w:ilvl w:val="0"/>
                <w:numId w:val="2"/>
              </w:numPr>
              <w:ind w:left="0" w:firstLine="567"/>
              <w:jc w:val="both"/>
              <w:rPr>
                <w:sz w:val="24"/>
                <w:szCs w:val="24"/>
              </w:rPr>
            </w:pPr>
            <w:hyperlink r:id="rId19" w:history="1">
              <w:r w:rsidR="00F734AA" w:rsidRPr="00F734AA">
                <w:rPr>
                  <w:sz w:val="24"/>
                  <w:szCs w:val="24"/>
                </w:rPr>
                <w:t>ОПРЕДЕЛЕНИЕ НАПРЯЖЕННО-ДЕФОРМИРОВАННО</w:t>
              </w:r>
              <w:r w:rsidR="001643A5">
                <w:rPr>
                  <w:sz w:val="24"/>
                  <w:szCs w:val="24"/>
                </w:rPr>
                <w:t>ГО</w:t>
              </w:r>
              <w:bookmarkStart w:id="0" w:name="_GoBack"/>
              <w:bookmarkEnd w:id="0"/>
              <w:r w:rsidR="00F734AA" w:rsidRPr="00F734AA">
                <w:rPr>
                  <w:sz w:val="24"/>
                  <w:szCs w:val="24"/>
                </w:rPr>
                <w:t xml:space="preserve"> СОСТОЯНИЯ ОБЪЕКТОВ КУЛЬТУРНОГО НАСЛЕДИЯ С ФУНДАМЕНТАМИ СВАЙНОГО ТИПА</w:t>
              </w:r>
            </w:hyperlink>
            <w:r w:rsidR="00F734AA">
              <w:rPr>
                <w:sz w:val="24"/>
                <w:szCs w:val="24"/>
              </w:rPr>
              <w:t xml:space="preserve">. </w:t>
            </w:r>
            <w:r w:rsidR="00F734AA" w:rsidRPr="00F734AA">
              <w:rPr>
                <w:sz w:val="24"/>
                <w:szCs w:val="24"/>
              </w:rPr>
              <w:t>Попов А.О., Ахметов Ф.М., Сабитов Л.С., Гарькин И.Н., Киямова Л.И.</w:t>
            </w:r>
            <w:r w:rsidR="00F734AA">
              <w:rPr>
                <w:sz w:val="24"/>
                <w:szCs w:val="24"/>
              </w:rPr>
              <w:t xml:space="preserve"> </w:t>
            </w:r>
            <w:hyperlink r:id="rId20" w:history="1">
              <w:r w:rsidR="00F734AA" w:rsidRPr="00F734AA">
                <w:rPr>
                  <w:sz w:val="24"/>
                  <w:szCs w:val="24"/>
                </w:rPr>
                <w:t>Научно-технический вестник Поволжья</w:t>
              </w:r>
            </w:hyperlink>
            <w:r w:rsidR="00F734AA" w:rsidRPr="00F734AA">
              <w:rPr>
                <w:sz w:val="24"/>
                <w:szCs w:val="24"/>
              </w:rPr>
              <w:t>. 2024. </w:t>
            </w:r>
            <w:hyperlink r:id="rId21" w:history="1">
              <w:r w:rsidR="00F734AA" w:rsidRPr="00F734AA">
                <w:rPr>
                  <w:sz w:val="24"/>
                  <w:szCs w:val="24"/>
                </w:rPr>
                <w:t>№ 3</w:t>
              </w:r>
            </w:hyperlink>
            <w:r w:rsidR="00F734AA" w:rsidRPr="00F734AA">
              <w:rPr>
                <w:sz w:val="24"/>
                <w:szCs w:val="24"/>
              </w:rPr>
              <w:t>. С. 55-58.</w:t>
            </w:r>
          </w:p>
          <w:p w:rsidR="0049285A" w:rsidRPr="00F734AA" w:rsidRDefault="005B7913" w:rsidP="00171FE7">
            <w:pPr>
              <w:pStyle w:val="a7"/>
              <w:numPr>
                <w:ilvl w:val="0"/>
                <w:numId w:val="2"/>
              </w:numPr>
              <w:ind w:left="0" w:firstLine="567"/>
              <w:jc w:val="both"/>
              <w:rPr>
                <w:sz w:val="24"/>
                <w:szCs w:val="24"/>
              </w:rPr>
            </w:pPr>
            <w:hyperlink r:id="rId22" w:history="1">
              <w:r w:rsidR="00F734AA" w:rsidRPr="00F734AA">
                <w:rPr>
                  <w:sz w:val="24"/>
                  <w:szCs w:val="24"/>
                </w:rPr>
                <w:t>ОПРЕДЕЛЕНИЕ НАПРЯЖЕННО-ДЕФОРМИРОВАННОЕ СОСТОЯНИЯ ОБЪЕКТОВ КУЛЬТУРНОГО НАСЛЕДИЯ БАШЕННОГО ТИПА</w:t>
              </w:r>
            </w:hyperlink>
            <w:r w:rsidR="00F734AA">
              <w:rPr>
                <w:sz w:val="24"/>
                <w:szCs w:val="24"/>
              </w:rPr>
              <w:t xml:space="preserve">. </w:t>
            </w:r>
            <w:r w:rsidR="00F734AA" w:rsidRPr="00F734AA">
              <w:rPr>
                <w:sz w:val="24"/>
                <w:szCs w:val="24"/>
              </w:rPr>
              <w:t>Попов А.О., Ахметов Ф.М., Сабитов Л.С., Гарькин И.Н., Киямова Л.И.</w:t>
            </w:r>
            <w:r w:rsidR="00F734AA">
              <w:rPr>
                <w:sz w:val="24"/>
                <w:szCs w:val="24"/>
              </w:rPr>
              <w:t xml:space="preserve"> </w:t>
            </w:r>
            <w:hyperlink r:id="rId23" w:history="1">
              <w:r w:rsidR="00F734AA" w:rsidRPr="00F734AA">
                <w:rPr>
                  <w:sz w:val="24"/>
                  <w:szCs w:val="24"/>
                </w:rPr>
                <w:t>Научно-технический вестник Поволжья</w:t>
              </w:r>
            </w:hyperlink>
            <w:r w:rsidR="00F734AA" w:rsidRPr="00F734AA">
              <w:rPr>
                <w:sz w:val="24"/>
                <w:szCs w:val="24"/>
              </w:rPr>
              <w:t>. 2024. </w:t>
            </w:r>
            <w:hyperlink r:id="rId24" w:history="1">
              <w:r w:rsidR="00F734AA" w:rsidRPr="00F734AA">
                <w:rPr>
                  <w:sz w:val="24"/>
                  <w:szCs w:val="24"/>
                </w:rPr>
                <w:t>№ 3</w:t>
              </w:r>
            </w:hyperlink>
            <w:r w:rsidR="00F734AA" w:rsidRPr="00F734AA">
              <w:rPr>
                <w:sz w:val="24"/>
                <w:szCs w:val="24"/>
              </w:rPr>
              <w:t>. С. 51-54.</w:t>
            </w:r>
          </w:p>
          <w:p w:rsidR="0049285A" w:rsidRPr="00F734AA" w:rsidRDefault="005B7913" w:rsidP="00171FE7">
            <w:pPr>
              <w:pStyle w:val="a7"/>
              <w:numPr>
                <w:ilvl w:val="0"/>
                <w:numId w:val="2"/>
              </w:numPr>
              <w:ind w:left="0" w:firstLine="567"/>
              <w:jc w:val="both"/>
              <w:rPr>
                <w:sz w:val="24"/>
                <w:szCs w:val="24"/>
              </w:rPr>
            </w:pPr>
            <w:hyperlink r:id="rId25" w:history="1">
              <w:r w:rsidR="00F734AA" w:rsidRPr="00F734AA">
                <w:rPr>
                  <w:sz w:val="24"/>
                  <w:szCs w:val="24"/>
                </w:rPr>
                <w:t>ИСПОЛЬЗОВАНИЕ ТЕХНОЛОГИЙ ИНФОРМАЦИОННОГО МОДЕЛИРОВАНИЯ ПРИ ОБСЛЕДОВАНИИ ОБЪЕКТОВ КУЛЬТУРНОГО НАСЛЕДИЯ</w:t>
              </w:r>
            </w:hyperlink>
            <w:r w:rsidR="00F734AA">
              <w:rPr>
                <w:sz w:val="24"/>
                <w:szCs w:val="24"/>
              </w:rPr>
              <w:t xml:space="preserve">. </w:t>
            </w:r>
            <w:r w:rsidR="00F734AA" w:rsidRPr="00F734AA">
              <w:rPr>
                <w:sz w:val="24"/>
                <w:szCs w:val="24"/>
              </w:rPr>
              <w:t>Попов А.О., Гарькин И.Н., Сабитов Л.С., Абдуллазянов Э.Ю.</w:t>
            </w:r>
            <w:r w:rsidR="00F734AA">
              <w:rPr>
                <w:sz w:val="24"/>
                <w:szCs w:val="24"/>
              </w:rPr>
              <w:t xml:space="preserve"> </w:t>
            </w:r>
            <w:hyperlink r:id="rId26" w:history="1">
              <w:r w:rsidR="00F734AA" w:rsidRPr="00F734AA">
                <w:rPr>
                  <w:sz w:val="24"/>
                  <w:szCs w:val="24"/>
                </w:rPr>
                <w:t>Инженерные исследования</w:t>
              </w:r>
            </w:hyperlink>
            <w:r w:rsidR="00F734AA" w:rsidRPr="00F734AA">
              <w:rPr>
                <w:sz w:val="24"/>
                <w:szCs w:val="24"/>
              </w:rPr>
              <w:t>. 2024. </w:t>
            </w:r>
            <w:hyperlink r:id="rId27" w:history="1">
              <w:r w:rsidR="00F734AA" w:rsidRPr="00F734AA">
                <w:rPr>
                  <w:sz w:val="24"/>
                  <w:szCs w:val="24"/>
                </w:rPr>
                <w:t>№ 1 (16)</w:t>
              </w:r>
            </w:hyperlink>
            <w:r w:rsidR="00F734AA" w:rsidRPr="00F734AA">
              <w:rPr>
                <w:sz w:val="24"/>
                <w:szCs w:val="24"/>
              </w:rPr>
              <w:t>. С. 23-29.</w:t>
            </w:r>
          </w:p>
          <w:p w:rsidR="0049285A" w:rsidRPr="00F734AA" w:rsidRDefault="005B7913" w:rsidP="00171FE7">
            <w:pPr>
              <w:pStyle w:val="a7"/>
              <w:numPr>
                <w:ilvl w:val="0"/>
                <w:numId w:val="2"/>
              </w:numPr>
              <w:ind w:left="0" w:firstLine="567"/>
              <w:jc w:val="both"/>
              <w:rPr>
                <w:sz w:val="24"/>
                <w:szCs w:val="24"/>
              </w:rPr>
            </w:pPr>
            <w:hyperlink r:id="rId28" w:history="1">
              <w:r w:rsidR="00F734AA" w:rsidRPr="00F734AA">
                <w:rPr>
                  <w:sz w:val="24"/>
                  <w:szCs w:val="24"/>
                </w:rPr>
                <w:t>ОРГАНИЗАЦИЯ СТРОИТЕЛЬСТВА КРЕПОСТЕЙ В ПОСТЗОЛОТООРДЫНСКИХ ХАНСТВАХ</w:t>
              </w:r>
            </w:hyperlink>
            <w:r w:rsidR="00F734AA">
              <w:rPr>
                <w:sz w:val="24"/>
                <w:szCs w:val="24"/>
              </w:rPr>
              <w:t xml:space="preserve">. </w:t>
            </w:r>
            <w:r w:rsidR="00F734AA" w:rsidRPr="00F734AA">
              <w:rPr>
                <w:sz w:val="24"/>
                <w:szCs w:val="24"/>
              </w:rPr>
              <w:t>Хабибуллин А.Н., Сабитов Л.С., Гарькин И.Н., Попов А.О., Киямов К.И.</w:t>
            </w:r>
            <w:r w:rsidR="00F734AA">
              <w:rPr>
                <w:sz w:val="24"/>
                <w:szCs w:val="24"/>
              </w:rPr>
              <w:t xml:space="preserve"> </w:t>
            </w:r>
            <w:hyperlink r:id="rId29" w:history="1">
              <w:r w:rsidR="00F734AA" w:rsidRPr="00F734AA">
                <w:rPr>
                  <w:sz w:val="24"/>
                  <w:szCs w:val="24"/>
                </w:rPr>
                <w:t>Инженерный вестник Дона</w:t>
              </w:r>
            </w:hyperlink>
            <w:r w:rsidR="00F734AA" w:rsidRPr="00F734AA">
              <w:rPr>
                <w:sz w:val="24"/>
                <w:szCs w:val="24"/>
              </w:rPr>
              <w:t>. 2024. </w:t>
            </w:r>
            <w:hyperlink r:id="rId30" w:history="1">
              <w:r w:rsidR="00F734AA" w:rsidRPr="00F734AA">
                <w:rPr>
                  <w:sz w:val="24"/>
                  <w:szCs w:val="24"/>
                </w:rPr>
                <w:t>№ 1 (109)</w:t>
              </w:r>
            </w:hyperlink>
            <w:r w:rsidR="00F734AA" w:rsidRPr="00F734AA">
              <w:rPr>
                <w:sz w:val="24"/>
                <w:szCs w:val="24"/>
              </w:rPr>
              <w:t>. С. 497-509.</w:t>
            </w:r>
          </w:p>
          <w:p w:rsidR="0049285A" w:rsidRPr="00F734AA" w:rsidRDefault="005B7913" w:rsidP="00171FE7">
            <w:pPr>
              <w:pStyle w:val="a7"/>
              <w:numPr>
                <w:ilvl w:val="0"/>
                <w:numId w:val="2"/>
              </w:numPr>
              <w:ind w:left="0" w:firstLine="567"/>
              <w:jc w:val="both"/>
              <w:rPr>
                <w:sz w:val="24"/>
                <w:szCs w:val="24"/>
              </w:rPr>
            </w:pPr>
            <w:hyperlink r:id="rId31" w:history="1">
              <w:r w:rsidR="00F734AA" w:rsidRPr="00F734AA">
                <w:rPr>
                  <w:sz w:val="24"/>
                  <w:szCs w:val="24"/>
                </w:rPr>
                <w:t>ИСПОЛЬЗОВАНИЕ ЧИСЛЕННЫХ МЕТОДОВ ПРИ СОХРАНЕНИИ ОБЪЕКТОВ КУЛЬТУРНОГО НАСЛЕДИЯ</w:t>
              </w:r>
            </w:hyperlink>
            <w:r w:rsidR="00F734AA">
              <w:rPr>
                <w:sz w:val="24"/>
                <w:szCs w:val="24"/>
              </w:rPr>
              <w:t xml:space="preserve">. </w:t>
            </w:r>
            <w:r w:rsidR="00F734AA" w:rsidRPr="00F734AA">
              <w:rPr>
                <w:sz w:val="24"/>
                <w:szCs w:val="24"/>
              </w:rPr>
              <w:t>Попов А.О., Гарькин И.Н., Сабитов Л.С., Языев Б.М., Абдуллазянов Э.Ю.</w:t>
            </w:r>
            <w:r w:rsidR="00F734AA">
              <w:rPr>
                <w:sz w:val="24"/>
                <w:szCs w:val="24"/>
              </w:rPr>
              <w:t xml:space="preserve"> </w:t>
            </w:r>
            <w:hyperlink r:id="rId32" w:history="1">
              <w:r w:rsidR="00F734AA" w:rsidRPr="00F734AA">
                <w:rPr>
                  <w:sz w:val="24"/>
                  <w:szCs w:val="24"/>
                </w:rPr>
                <w:t>Инженерные исследования</w:t>
              </w:r>
            </w:hyperlink>
            <w:r w:rsidR="00F734AA" w:rsidRPr="00F734AA">
              <w:rPr>
                <w:sz w:val="24"/>
                <w:szCs w:val="24"/>
              </w:rPr>
              <w:t>. 2023. </w:t>
            </w:r>
            <w:hyperlink r:id="rId33" w:history="1">
              <w:r w:rsidR="00F734AA" w:rsidRPr="00F734AA">
                <w:rPr>
                  <w:sz w:val="24"/>
                  <w:szCs w:val="24"/>
                </w:rPr>
                <w:t>№ 5 (15)</w:t>
              </w:r>
            </w:hyperlink>
            <w:r w:rsidR="00F734AA" w:rsidRPr="00F734AA">
              <w:rPr>
                <w:sz w:val="24"/>
                <w:szCs w:val="24"/>
              </w:rPr>
              <w:t>. С. 28-34.</w:t>
            </w:r>
          </w:p>
          <w:p w:rsidR="00F734AA" w:rsidRPr="00F734AA" w:rsidRDefault="005B7913" w:rsidP="00171FE7">
            <w:pPr>
              <w:pStyle w:val="a7"/>
              <w:numPr>
                <w:ilvl w:val="0"/>
                <w:numId w:val="2"/>
              </w:numPr>
              <w:ind w:left="0" w:firstLine="567"/>
              <w:jc w:val="both"/>
              <w:rPr>
                <w:szCs w:val="28"/>
              </w:rPr>
            </w:pPr>
            <w:hyperlink r:id="rId34" w:history="1">
              <w:r w:rsidR="00F734AA" w:rsidRPr="00F734AA">
                <w:rPr>
                  <w:sz w:val="24"/>
                  <w:szCs w:val="24"/>
                </w:rPr>
                <w:t>ИСПОЛЬЗОВАНИЕ АНАЛИТИЧЕСКИХ МЕТОДОВ ПРИ ИССЛЕДОВАНИИ СВАЙНЫХ ОСНОВАНИЙ ОБЪЕКТОВ ИСТОРИКО-КУЛЬТУРНОГО НАСЛЕДИЯ</w:t>
              </w:r>
            </w:hyperlink>
            <w:r w:rsidR="00F734AA">
              <w:rPr>
                <w:sz w:val="24"/>
                <w:szCs w:val="24"/>
              </w:rPr>
              <w:t xml:space="preserve">. </w:t>
            </w:r>
            <w:r w:rsidR="00F734AA" w:rsidRPr="00F734AA">
              <w:rPr>
                <w:sz w:val="24"/>
                <w:szCs w:val="24"/>
              </w:rPr>
              <w:t>Попов</w:t>
            </w:r>
            <w:r w:rsidR="00171FE7">
              <w:rPr>
                <w:sz w:val="24"/>
                <w:szCs w:val="24"/>
              </w:rPr>
              <w:t> </w:t>
            </w:r>
            <w:r w:rsidR="00F734AA" w:rsidRPr="00F734AA">
              <w:rPr>
                <w:sz w:val="24"/>
                <w:szCs w:val="24"/>
              </w:rPr>
              <w:t>А.О., Сабитов Л.С., Гарькин И.Н.</w:t>
            </w:r>
            <w:r w:rsidR="00F734AA">
              <w:rPr>
                <w:sz w:val="24"/>
                <w:szCs w:val="24"/>
              </w:rPr>
              <w:t xml:space="preserve"> </w:t>
            </w:r>
            <w:hyperlink r:id="rId35" w:history="1">
              <w:r w:rsidR="00F734AA" w:rsidRPr="00F734AA">
                <w:rPr>
                  <w:sz w:val="24"/>
                  <w:szCs w:val="24"/>
                </w:rPr>
                <w:t>Инженерный вестник Дона</w:t>
              </w:r>
            </w:hyperlink>
            <w:r w:rsidR="00F734AA" w:rsidRPr="00F734AA">
              <w:rPr>
                <w:sz w:val="24"/>
                <w:szCs w:val="24"/>
              </w:rPr>
              <w:t>. 2023. </w:t>
            </w:r>
            <w:hyperlink r:id="rId36" w:history="1">
              <w:r w:rsidR="00F734AA" w:rsidRPr="00F734AA">
                <w:rPr>
                  <w:sz w:val="24"/>
                  <w:szCs w:val="24"/>
                </w:rPr>
                <w:t>№ 10 (106)</w:t>
              </w:r>
            </w:hyperlink>
            <w:r w:rsidR="00F734AA" w:rsidRPr="00F734AA">
              <w:rPr>
                <w:sz w:val="24"/>
                <w:szCs w:val="24"/>
              </w:rPr>
              <w:t>. С. 439-449.</w:t>
            </w:r>
          </w:p>
          <w:p w:rsidR="00F734AA" w:rsidRPr="00F734AA" w:rsidRDefault="005B7913" w:rsidP="00171FE7">
            <w:pPr>
              <w:pStyle w:val="a7"/>
              <w:numPr>
                <w:ilvl w:val="0"/>
                <w:numId w:val="2"/>
              </w:numPr>
              <w:ind w:left="0" w:firstLine="567"/>
              <w:jc w:val="both"/>
              <w:rPr>
                <w:szCs w:val="28"/>
              </w:rPr>
            </w:pPr>
            <w:hyperlink r:id="rId37" w:history="1">
              <w:r w:rsidR="00F734AA" w:rsidRPr="00F734AA">
                <w:rPr>
                  <w:sz w:val="24"/>
                  <w:szCs w:val="24"/>
                </w:rPr>
                <w:t>СИСТЕМНЫЙ ПОДХОД К АНАЛИЗУ ТЕХНИЧЕСКОГО СОСТОЯНИЯ ОБЪЕКТОВ КУЛЬТУРНОГО НАСЛЕДИЯ НА ПРИМЕРЕ КОРПУСА "ОРЕШЕК" ШЛИССЕЛЬБУРГСКОЙ КРЕПОСТИ</w:t>
              </w:r>
            </w:hyperlink>
            <w:r w:rsidR="00F734AA">
              <w:rPr>
                <w:sz w:val="24"/>
                <w:szCs w:val="24"/>
              </w:rPr>
              <w:t xml:space="preserve">. </w:t>
            </w:r>
            <w:r w:rsidR="00F734AA" w:rsidRPr="00F734AA">
              <w:rPr>
                <w:sz w:val="24"/>
                <w:szCs w:val="24"/>
              </w:rPr>
              <w:t>Попов А.О., Маилян Л.Р., Сабитов Л.С., Данилов А.М., Гарькин И.Н.</w:t>
            </w:r>
            <w:r w:rsidR="00F734AA">
              <w:rPr>
                <w:sz w:val="24"/>
                <w:szCs w:val="24"/>
              </w:rPr>
              <w:t xml:space="preserve"> </w:t>
            </w:r>
            <w:hyperlink r:id="rId38" w:history="1">
              <w:r w:rsidR="00F734AA" w:rsidRPr="00F734AA">
                <w:rPr>
                  <w:sz w:val="24"/>
                  <w:szCs w:val="24"/>
                </w:rPr>
                <w:t>Региональная архитектура и строительство</w:t>
              </w:r>
            </w:hyperlink>
            <w:r w:rsidR="00F734AA" w:rsidRPr="00F734AA">
              <w:rPr>
                <w:sz w:val="24"/>
                <w:szCs w:val="24"/>
              </w:rPr>
              <w:t>. 2023. </w:t>
            </w:r>
            <w:hyperlink r:id="rId39" w:history="1">
              <w:r w:rsidR="00F734AA" w:rsidRPr="00F734AA">
                <w:rPr>
                  <w:sz w:val="24"/>
                  <w:szCs w:val="24"/>
                </w:rPr>
                <w:t>№ 4 (57)</w:t>
              </w:r>
            </w:hyperlink>
            <w:r w:rsidR="00F734AA" w:rsidRPr="00F734AA">
              <w:rPr>
                <w:sz w:val="24"/>
                <w:szCs w:val="24"/>
              </w:rPr>
              <w:t>. С. 199-205.</w:t>
            </w:r>
          </w:p>
          <w:p w:rsidR="00F734AA" w:rsidRPr="00171FE7" w:rsidRDefault="005B7913" w:rsidP="00171FE7">
            <w:pPr>
              <w:pStyle w:val="a7"/>
              <w:numPr>
                <w:ilvl w:val="0"/>
                <w:numId w:val="2"/>
              </w:numPr>
              <w:ind w:left="0" w:firstLine="567"/>
              <w:jc w:val="both"/>
              <w:rPr>
                <w:sz w:val="24"/>
                <w:szCs w:val="24"/>
              </w:rPr>
            </w:pPr>
            <w:hyperlink r:id="rId40" w:history="1">
              <w:r w:rsidR="00F734AA" w:rsidRPr="00F734AA">
                <w:rPr>
                  <w:sz w:val="24"/>
                  <w:szCs w:val="24"/>
                </w:rPr>
                <w:t>УСЛОВИЯ И ФАКТОРЫ, ПОВЛИЯВШИЕ НА РАЗВИТИЕ АРХИТЕКТУРЫ ОБОРОНИТЕЛЬНЫХ СООРУЖЕНИЙ КАЗАНСКОГО ЮРТА В XV-XVI ВВ</w:t>
              </w:r>
            </w:hyperlink>
            <w:r w:rsidR="00F734AA">
              <w:rPr>
                <w:sz w:val="24"/>
                <w:szCs w:val="24"/>
              </w:rPr>
              <w:t xml:space="preserve">. </w:t>
            </w:r>
            <w:r w:rsidR="00F734AA" w:rsidRPr="00F734AA">
              <w:rPr>
                <w:sz w:val="24"/>
                <w:szCs w:val="24"/>
              </w:rPr>
              <w:t>Хабибуллин А.Н., Сабитов Л.С., Гарькин И.Н., Киямов И.К., Попов А.О.</w:t>
            </w:r>
            <w:r w:rsidR="00F734AA">
              <w:rPr>
                <w:sz w:val="24"/>
                <w:szCs w:val="24"/>
              </w:rPr>
              <w:t xml:space="preserve"> </w:t>
            </w:r>
            <w:hyperlink r:id="rId41" w:history="1">
              <w:r w:rsidR="00F734AA" w:rsidRPr="00F734AA">
                <w:rPr>
                  <w:sz w:val="24"/>
                  <w:szCs w:val="24"/>
                </w:rPr>
                <w:t>Инженерный вестник Дона</w:t>
              </w:r>
            </w:hyperlink>
            <w:r w:rsidR="00F734AA" w:rsidRPr="00F734AA">
              <w:rPr>
                <w:sz w:val="24"/>
                <w:szCs w:val="24"/>
              </w:rPr>
              <w:t>. 2023. </w:t>
            </w:r>
            <w:hyperlink r:id="rId42" w:history="1">
              <w:r w:rsidR="00F734AA" w:rsidRPr="00F734AA">
                <w:rPr>
                  <w:sz w:val="24"/>
                  <w:szCs w:val="24"/>
                </w:rPr>
                <w:t>№ 8 (104)</w:t>
              </w:r>
            </w:hyperlink>
            <w:r w:rsidR="00F734AA" w:rsidRPr="00F734AA">
              <w:rPr>
                <w:sz w:val="24"/>
                <w:szCs w:val="24"/>
              </w:rPr>
              <w:t>. С. 532-548.</w:t>
            </w:r>
          </w:p>
          <w:p w:rsidR="00171FE7" w:rsidRPr="00171FE7" w:rsidRDefault="005B7913" w:rsidP="00171FE7">
            <w:pPr>
              <w:pStyle w:val="a7"/>
              <w:numPr>
                <w:ilvl w:val="0"/>
                <w:numId w:val="2"/>
              </w:numPr>
              <w:ind w:left="0" w:firstLine="567"/>
              <w:jc w:val="both"/>
              <w:rPr>
                <w:sz w:val="24"/>
                <w:szCs w:val="24"/>
              </w:rPr>
            </w:pPr>
            <w:hyperlink r:id="rId43" w:history="1">
              <w:r w:rsidR="00171FE7" w:rsidRPr="00171FE7">
                <w:rPr>
                  <w:sz w:val="24"/>
                  <w:szCs w:val="24"/>
                </w:rPr>
                <w:t>МЕТОДИКА СОЗДАНИЯ ТРЁХЛУЧЕВОЙ АРХИТЕКТУРЫ МАТЕРИНСКОЙ ЖИЛОЙ СЕКЦИИ</w:t>
              </w:r>
            </w:hyperlink>
            <w:r w:rsidR="00171FE7">
              <w:rPr>
                <w:sz w:val="24"/>
                <w:szCs w:val="24"/>
              </w:rPr>
              <w:t xml:space="preserve">. </w:t>
            </w:r>
            <w:r w:rsidR="00171FE7" w:rsidRPr="00171FE7">
              <w:rPr>
                <w:sz w:val="24"/>
                <w:szCs w:val="24"/>
              </w:rPr>
              <w:t>Нуреев Т.М., Попов А.О., Нуреева Д.Т.</w:t>
            </w:r>
            <w:r w:rsidR="00171FE7">
              <w:rPr>
                <w:sz w:val="24"/>
                <w:szCs w:val="24"/>
              </w:rPr>
              <w:t xml:space="preserve"> </w:t>
            </w:r>
            <w:hyperlink r:id="rId44" w:history="1">
              <w:r w:rsidR="00171FE7" w:rsidRPr="00171FE7">
                <w:rPr>
                  <w:sz w:val="24"/>
                  <w:szCs w:val="24"/>
                </w:rPr>
                <w:t>Известия Казанского государственного архитектурно-строительного университета</w:t>
              </w:r>
            </w:hyperlink>
            <w:r w:rsidR="00171FE7" w:rsidRPr="00171FE7">
              <w:rPr>
                <w:sz w:val="24"/>
                <w:szCs w:val="24"/>
              </w:rPr>
              <w:t>. 2022. </w:t>
            </w:r>
            <w:hyperlink r:id="rId45" w:history="1">
              <w:r w:rsidR="00171FE7" w:rsidRPr="00171FE7">
                <w:rPr>
                  <w:sz w:val="24"/>
                  <w:szCs w:val="24"/>
                </w:rPr>
                <w:t>№ 2 (60)</w:t>
              </w:r>
            </w:hyperlink>
            <w:r w:rsidR="00171FE7" w:rsidRPr="00171FE7">
              <w:rPr>
                <w:sz w:val="24"/>
                <w:szCs w:val="24"/>
              </w:rPr>
              <w:t>. С. 45-58.</w:t>
            </w:r>
          </w:p>
          <w:p w:rsidR="00171FE7" w:rsidRPr="009A0B23" w:rsidRDefault="005B7913" w:rsidP="00171FE7">
            <w:pPr>
              <w:pStyle w:val="a7"/>
              <w:numPr>
                <w:ilvl w:val="0"/>
                <w:numId w:val="2"/>
              </w:numPr>
              <w:ind w:left="0" w:firstLine="567"/>
              <w:jc w:val="both"/>
              <w:rPr>
                <w:szCs w:val="28"/>
              </w:rPr>
            </w:pPr>
            <w:hyperlink r:id="rId46" w:history="1">
              <w:r w:rsidR="00171FE7" w:rsidRPr="00171FE7">
                <w:rPr>
                  <w:sz w:val="24"/>
                  <w:szCs w:val="24"/>
                </w:rPr>
                <w:t>МЕТОДОЛОГИЯ СОЗДАНИЯ ЖИЛОЙ ТРЁХЛУЧЕВОЙ ОБЪЁМНОПЛАНИРОВОЧНОЙ СТРУКТУРЫ</w:t>
              </w:r>
            </w:hyperlink>
            <w:r w:rsidR="00171FE7">
              <w:rPr>
                <w:sz w:val="24"/>
                <w:szCs w:val="24"/>
              </w:rPr>
              <w:t xml:space="preserve">. </w:t>
            </w:r>
            <w:r w:rsidR="00171FE7" w:rsidRPr="00171FE7">
              <w:rPr>
                <w:sz w:val="24"/>
                <w:szCs w:val="24"/>
              </w:rPr>
              <w:t>Нуреев Т.М., Попов А.О., Нуреева Д.Т.</w:t>
            </w:r>
            <w:r w:rsidR="00171FE7">
              <w:rPr>
                <w:sz w:val="24"/>
                <w:szCs w:val="24"/>
              </w:rPr>
              <w:t xml:space="preserve">. </w:t>
            </w:r>
            <w:hyperlink r:id="rId47" w:history="1">
              <w:r w:rsidR="00171FE7" w:rsidRPr="00171FE7">
                <w:rPr>
                  <w:sz w:val="24"/>
                  <w:szCs w:val="24"/>
                </w:rPr>
                <w:t>Известия Казанского государственного архитектурно-строительного университета</w:t>
              </w:r>
            </w:hyperlink>
            <w:r w:rsidR="00171FE7" w:rsidRPr="00171FE7">
              <w:rPr>
                <w:sz w:val="24"/>
                <w:szCs w:val="24"/>
              </w:rPr>
              <w:t>. 2021. </w:t>
            </w:r>
            <w:hyperlink r:id="rId48" w:history="1">
              <w:r w:rsidR="00171FE7" w:rsidRPr="00171FE7">
                <w:rPr>
                  <w:sz w:val="24"/>
                  <w:szCs w:val="24"/>
                </w:rPr>
                <w:t>№ 2 (56)</w:t>
              </w:r>
            </w:hyperlink>
            <w:r w:rsidR="00171FE7" w:rsidRPr="00171FE7">
              <w:rPr>
                <w:sz w:val="24"/>
                <w:szCs w:val="24"/>
              </w:rPr>
              <w:t>. С. 147-160.</w:t>
            </w:r>
          </w:p>
        </w:tc>
      </w:tr>
    </w:tbl>
    <w:p w:rsidR="004A4E27" w:rsidRDefault="004A4E27" w:rsidP="004A4E27">
      <w:pPr>
        <w:rPr>
          <w:sz w:val="24"/>
          <w:szCs w:val="24"/>
        </w:rPr>
      </w:pPr>
    </w:p>
    <w:sectPr w:rsidR="004A4E27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913" w:rsidRDefault="005B7913">
      <w:r>
        <w:separator/>
      </w:r>
    </w:p>
  </w:endnote>
  <w:endnote w:type="continuationSeparator" w:id="0">
    <w:p w:rsidR="005B7913" w:rsidRDefault="005B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913" w:rsidRDefault="005B7913">
      <w:r>
        <w:separator/>
      </w:r>
    </w:p>
  </w:footnote>
  <w:footnote w:type="continuationSeparator" w:id="0">
    <w:p w:rsidR="005B7913" w:rsidRDefault="005B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17E7"/>
    <w:multiLevelType w:val="hybridMultilevel"/>
    <w:tmpl w:val="6ADCD33C"/>
    <w:lvl w:ilvl="0" w:tplc="5E10F00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9D457B"/>
    <w:multiLevelType w:val="hybridMultilevel"/>
    <w:tmpl w:val="C2108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27"/>
    <w:rsid w:val="000208DD"/>
    <w:rsid w:val="000E688F"/>
    <w:rsid w:val="001112F4"/>
    <w:rsid w:val="001643A5"/>
    <w:rsid w:val="00171FE7"/>
    <w:rsid w:val="002642B0"/>
    <w:rsid w:val="002C38F5"/>
    <w:rsid w:val="002E1E7B"/>
    <w:rsid w:val="003C285E"/>
    <w:rsid w:val="003E21F9"/>
    <w:rsid w:val="0049285A"/>
    <w:rsid w:val="004A4E27"/>
    <w:rsid w:val="00535610"/>
    <w:rsid w:val="00574870"/>
    <w:rsid w:val="005B7913"/>
    <w:rsid w:val="005F04CC"/>
    <w:rsid w:val="006730A0"/>
    <w:rsid w:val="006D7CE4"/>
    <w:rsid w:val="007E0FBE"/>
    <w:rsid w:val="007F7EF7"/>
    <w:rsid w:val="0085293E"/>
    <w:rsid w:val="00882D2A"/>
    <w:rsid w:val="008F5498"/>
    <w:rsid w:val="009A0B23"/>
    <w:rsid w:val="009A0F63"/>
    <w:rsid w:val="00B32006"/>
    <w:rsid w:val="00CE754A"/>
    <w:rsid w:val="00DA22A4"/>
    <w:rsid w:val="00E36960"/>
    <w:rsid w:val="00EF00D6"/>
    <w:rsid w:val="00F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5F3EB"/>
  <w15:docId w15:val="{6F992AF9-91FF-4673-9E5C-9B855596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semiHidden/>
    <w:rsid w:val="004A4E27"/>
    <w:rPr>
      <w:lang w:val="ru-RU" w:eastAsia="ru-RU" w:bidi="ar-SA"/>
    </w:rPr>
  </w:style>
  <w:style w:type="character" w:styleId="a5">
    <w:name w:val="footnote reference"/>
    <w:semiHidden/>
    <w:rsid w:val="004A4E27"/>
    <w:rPr>
      <w:vertAlign w:val="superscript"/>
    </w:rPr>
  </w:style>
  <w:style w:type="character" w:styleId="a6">
    <w:name w:val="Hyperlink"/>
    <w:basedOn w:val="a0"/>
    <w:rsid w:val="009A0B23"/>
    <w:rPr>
      <w:color w:val="0000FF"/>
      <w:u w:val="single"/>
    </w:rPr>
  </w:style>
  <w:style w:type="paragraph" w:customStyle="1" w:styleId="Default">
    <w:name w:val="Default"/>
    <w:rsid w:val="005F04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E36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74198288" TargetMode="External"/><Relationship Id="rId18" Type="http://schemas.openxmlformats.org/officeDocument/2006/relationships/hyperlink" Target="https://elibrary.ru/contents.asp?id=65539993&amp;selid=65540027" TargetMode="External"/><Relationship Id="rId26" Type="http://schemas.openxmlformats.org/officeDocument/2006/relationships/hyperlink" Target="https://elibrary.ru/contents.asp?id=62973330" TargetMode="External"/><Relationship Id="rId39" Type="http://schemas.openxmlformats.org/officeDocument/2006/relationships/hyperlink" Target="https://elibrary.ru/contents.asp?id=54960284&amp;selid=549603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contents.asp?id=65447889&amp;selid=65447901" TargetMode="External"/><Relationship Id="rId34" Type="http://schemas.openxmlformats.org/officeDocument/2006/relationships/hyperlink" Target="https://elibrary.ru/item.asp?id=57657365" TargetMode="External"/><Relationship Id="rId42" Type="http://schemas.openxmlformats.org/officeDocument/2006/relationships/hyperlink" Target="https://elibrary.ru/contents.asp?id=54724875&amp;selid=54724917" TargetMode="External"/><Relationship Id="rId47" Type="http://schemas.openxmlformats.org/officeDocument/2006/relationships/hyperlink" Target="https://elibrary.ru/contents.asp?id=46397832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elibrary.ru/item.asp?id=75095603" TargetMode="External"/><Relationship Id="rId12" Type="http://schemas.openxmlformats.org/officeDocument/2006/relationships/hyperlink" Target="https://elibrary.ru/contents.asp?id=75095600&amp;selid=75095602" TargetMode="External"/><Relationship Id="rId17" Type="http://schemas.openxmlformats.org/officeDocument/2006/relationships/hyperlink" Target="https://elibrary.ru/contents.asp?id=65539993" TargetMode="External"/><Relationship Id="rId25" Type="http://schemas.openxmlformats.org/officeDocument/2006/relationships/hyperlink" Target="https://elibrary.ru/item.asp?id=62973340" TargetMode="External"/><Relationship Id="rId33" Type="http://schemas.openxmlformats.org/officeDocument/2006/relationships/hyperlink" Target="https://elibrary.ru/contents.asp?id=60030082&amp;selid=60030086" TargetMode="External"/><Relationship Id="rId38" Type="http://schemas.openxmlformats.org/officeDocument/2006/relationships/hyperlink" Target="https://elibrary.ru/contents.asp?id=54960284" TargetMode="External"/><Relationship Id="rId46" Type="http://schemas.openxmlformats.org/officeDocument/2006/relationships/hyperlink" Target="https://elibrary.ru/item.asp?id=463978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65540027" TargetMode="External"/><Relationship Id="rId20" Type="http://schemas.openxmlformats.org/officeDocument/2006/relationships/hyperlink" Target="https://elibrary.ru/contents.asp?id=65447889" TargetMode="External"/><Relationship Id="rId29" Type="http://schemas.openxmlformats.org/officeDocument/2006/relationships/hyperlink" Target="https://elibrary.ru/contents.asp?id=62963123" TargetMode="External"/><Relationship Id="rId41" Type="http://schemas.openxmlformats.org/officeDocument/2006/relationships/hyperlink" Target="https://elibrary.ru/contents.asp?id=547248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library.ru/contents.asp?id=75095600" TargetMode="External"/><Relationship Id="rId24" Type="http://schemas.openxmlformats.org/officeDocument/2006/relationships/hyperlink" Target="https://elibrary.ru/contents.asp?id=65447889&amp;selid=65447900" TargetMode="External"/><Relationship Id="rId32" Type="http://schemas.openxmlformats.org/officeDocument/2006/relationships/hyperlink" Target="https://elibrary.ru/contents.asp?id=60030082" TargetMode="External"/><Relationship Id="rId37" Type="http://schemas.openxmlformats.org/officeDocument/2006/relationships/hyperlink" Target="https://elibrary.ru/item.asp?id=54960308" TargetMode="External"/><Relationship Id="rId40" Type="http://schemas.openxmlformats.org/officeDocument/2006/relationships/hyperlink" Target="https://elibrary.ru/item.asp?id=54724917" TargetMode="External"/><Relationship Id="rId45" Type="http://schemas.openxmlformats.org/officeDocument/2006/relationships/hyperlink" Target="https://elibrary.ru/contents.asp?id=48737649&amp;selid=4873765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contents.asp?id=74198280&amp;selid=74198288" TargetMode="External"/><Relationship Id="rId23" Type="http://schemas.openxmlformats.org/officeDocument/2006/relationships/hyperlink" Target="https://elibrary.ru/contents.asp?id=65447889" TargetMode="External"/><Relationship Id="rId28" Type="http://schemas.openxmlformats.org/officeDocument/2006/relationships/hyperlink" Target="https://elibrary.ru/item.asp?id=62963212" TargetMode="External"/><Relationship Id="rId36" Type="http://schemas.openxmlformats.org/officeDocument/2006/relationships/hyperlink" Target="https://elibrary.ru/contents.asp?id=57657319&amp;selid=5765736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library.ru/item.asp?id=75095602" TargetMode="External"/><Relationship Id="rId19" Type="http://schemas.openxmlformats.org/officeDocument/2006/relationships/hyperlink" Target="https://elibrary.ru/item.asp?id=65447901" TargetMode="External"/><Relationship Id="rId31" Type="http://schemas.openxmlformats.org/officeDocument/2006/relationships/hyperlink" Target="https://elibrary.ru/item.asp?id=60030086" TargetMode="External"/><Relationship Id="rId44" Type="http://schemas.openxmlformats.org/officeDocument/2006/relationships/hyperlink" Target="https://elibrary.ru/contents.asp?id=487376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75095600&amp;selid=75095603" TargetMode="External"/><Relationship Id="rId14" Type="http://schemas.openxmlformats.org/officeDocument/2006/relationships/hyperlink" Target="https://elibrary.ru/contents.asp?id=74198280" TargetMode="External"/><Relationship Id="rId22" Type="http://schemas.openxmlformats.org/officeDocument/2006/relationships/hyperlink" Target="https://elibrary.ru/item.asp?id=65447900" TargetMode="External"/><Relationship Id="rId27" Type="http://schemas.openxmlformats.org/officeDocument/2006/relationships/hyperlink" Target="https://elibrary.ru/contents.asp?id=62973330&amp;selid=62973340" TargetMode="External"/><Relationship Id="rId30" Type="http://schemas.openxmlformats.org/officeDocument/2006/relationships/hyperlink" Target="https://elibrary.ru/contents.asp?id=62963123&amp;selid=62963212" TargetMode="External"/><Relationship Id="rId35" Type="http://schemas.openxmlformats.org/officeDocument/2006/relationships/hyperlink" Target="https://elibrary.ru/contents.asp?id=57657319" TargetMode="External"/><Relationship Id="rId43" Type="http://schemas.openxmlformats.org/officeDocument/2006/relationships/hyperlink" Target="https://elibrary.ru/item.asp?id=48737654" TargetMode="External"/><Relationship Id="rId48" Type="http://schemas.openxmlformats.org/officeDocument/2006/relationships/hyperlink" Target="https://elibrary.ru/contents.asp?id=46397832&amp;selid=46397847" TargetMode="External"/><Relationship Id="rId8" Type="http://schemas.openxmlformats.org/officeDocument/2006/relationships/hyperlink" Target="https://elibrary.ru/contents.asp?id=75095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Полякова</dc:creator>
  <cp:lastModifiedBy>Asus</cp:lastModifiedBy>
  <cp:revision>2</cp:revision>
  <dcterms:created xsi:type="dcterms:W3CDTF">2025-01-27T14:46:00Z</dcterms:created>
  <dcterms:modified xsi:type="dcterms:W3CDTF">2025-01-27T14:46:00Z</dcterms:modified>
</cp:coreProperties>
</file>