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CF6C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7F014FDA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70615481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917"/>
        <w:gridCol w:w="2347"/>
        <w:gridCol w:w="1790"/>
      </w:tblGrid>
      <w:tr w:rsidR="004A4E27" w:rsidRPr="00F12458" w14:paraId="2D59E96F" w14:textId="77777777" w:rsidTr="00427DBD">
        <w:trPr>
          <w:trHeight w:val="4269"/>
        </w:trPr>
        <w:tc>
          <w:tcPr>
            <w:tcW w:w="1526" w:type="dxa"/>
            <w:shd w:val="clear" w:color="auto" w:fill="auto"/>
          </w:tcPr>
          <w:p w14:paraId="60F3D1DF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04C73F57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</w:t>
            </w:r>
            <w:r w:rsidR="00861E54" w:rsidRPr="00F12458">
              <w:rPr>
                <w:sz w:val="24"/>
                <w:szCs w:val="24"/>
              </w:rPr>
              <w:t>основной работы</w:t>
            </w:r>
            <w:r w:rsidRPr="00F1245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A514C3" w:rsidRPr="00F12458">
              <w:rPr>
                <w:sz w:val="24"/>
                <w:szCs w:val="24"/>
              </w:rPr>
              <w:t>организации (</w:t>
            </w:r>
            <w:r w:rsidRPr="00F12458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6AD5B296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2331175C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1ABDFEA8" w14:textId="77777777" w:rsidTr="00DA22A4">
        <w:tc>
          <w:tcPr>
            <w:tcW w:w="1526" w:type="dxa"/>
            <w:shd w:val="clear" w:color="auto" w:fill="auto"/>
          </w:tcPr>
          <w:p w14:paraId="6D5D05F6" w14:textId="4A454B83" w:rsidR="004A4E27" w:rsidRPr="00726ADF" w:rsidRDefault="00DD358B" w:rsidP="00726ADF">
            <w:pPr>
              <w:jc w:val="center"/>
              <w:rPr>
                <w:b/>
                <w:sz w:val="24"/>
                <w:szCs w:val="24"/>
              </w:rPr>
            </w:pPr>
            <w:r w:rsidRPr="00726ADF">
              <w:rPr>
                <w:b/>
                <w:sz w:val="24"/>
                <w:szCs w:val="24"/>
                <w:lang w:val="en-US"/>
              </w:rPr>
              <w:t>Бакаев Максим Александрови</w:t>
            </w:r>
            <w:r w:rsidR="00726ADF" w:rsidRPr="00726ADF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4111" w:type="dxa"/>
            <w:shd w:val="clear" w:color="auto" w:fill="auto"/>
          </w:tcPr>
          <w:p w14:paraId="27ED729E" w14:textId="05F64121" w:rsidR="00390955" w:rsidRDefault="00DD358B" w:rsidP="00A02757">
            <w:pPr>
              <w:jc w:val="center"/>
              <w:rPr>
                <w:sz w:val="24"/>
                <w:szCs w:val="24"/>
              </w:rPr>
            </w:pPr>
            <w:r w:rsidRPr="00DD358B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  <w:p w14:paraId="681611A5" w14:textId="77777777" w:rsidR="00A02757" w:rsidRPr="007C1135" w:rsidRDefault="00A02757" w:rsidP="00A02757">
            <w:pPr>
              <w:jc w:val="center"/>
              <w:rPr>
                <w:sz w:val="24"/>
                <w:szCs w:val="24"/>
              </w:rPr>
            </w:pPr>
          </w:p>
          <w:p w14:paraId="14294EEF" w14:textId="3CFE7E86" w:rsidR="00390955" w:rsidRPr="00427DBD" w:rsidRDefault="00DD358B" w:rsidP="00390955">
            <w:pPr>
              <w:jc w:val="center"/>
              <w:rPr>
                <w:sz w:val="24"/>
                <w:szCs w:val="24"/>
              </w:rPr>
            </w:pPr>
            <w:r w:rsidRPr="00DD358B">
              <w:rPr>
                <w:sz w:val="24"/>
                <w:szCs w:val="24"/>
              </w:rPr>
              <w:t>Россия, 630073, г. Новосибирск, пр-т К.</w:t>
            </w:r>
            <w:r w:rsidR="00DC0518">
              <w:rPr>
                <w:sz w:val="24"/>
                <w:szCs w:val="24"/>
              </w:rPr>
              <w:t xml:space="preserve"> </w:t>
            </w:r>
            <w:r w:rsidRPr="00DD358B">
              <w:rPr>
                <w:sz w:val="24"/>
                <w:szCs w:val="24"/>
              </w:rPr>
              <w:t>Маркса, 20</w:t>
            </w:r>
          </w:p>
          <w:p w14:paraId="32F3ABD5" w14:textId="1D5AB236" w:rsidR="00A02757" w:rsidRDefault="00B62B2A" w:rsidP="00A02757">
            <w:pPr>
              <w:jc w:val="center"/>
              <w:rPr>
                <w:sz w:val="24"/>
              </w:rPr>
            </w:pPr>
            <w:r w:rsidRPr="00B62B2A">
              <w:rPr>
                <w:sz w:val="24"/>
              </w:rPr>
              <w:t xml:space="preserve">+7 </w:t>
            </w:r>
            <w:r w:rsidR="00DD358B" w:rsidRPr="00DD358B">
              <w:rPr>
                <w:sz w:val="24"/>
              </w:rPr>
              <w:t>(383) 346-08-43</w:t>
            </w:r>
          </w:p>
          <w:p w14:paraId="3B738C65" w14:textId="77777777" w:rsidR="00726ADF" w:rsidRDefault="00726ADF" w:rsidP="00A02757">
            <w:pPr>
              <w:jc w:val="center"/>
              <w:rPr>
                <w:sz w:val="24"/>
              </w:rPr>
            </w:pPr>
          </w:p>
          <w:p w14:paraId="242A15AF" w14:textId="05122967" w:rsidR="00A02757" w:rsidRDefault="00A2646F" w:rsidP="00A02757">
            <w:pPr>
              <w:jc w:val="center"/>
            </w:pPr>
            <w:hyperlink r:id="rId7" w:tgtFrame="_blank" w:history="1">
              <w:r w:rsidR="00726ADF">
                <w:rPr>
                  <w:rStyle w:val="a7"/>
                  <w:rFonts w:ascii="Helvetica" w:hAnsi="Helvetica" w:cs="Helvetica"/>
                  <w:sz w:val="26"/>
                  <w:szCs w:val="26"/>
                  <w:shd w:val="clear" w:color="auto" w:fill="FFFFFF"/>
                </w:rPr>
                <w:t>bakaev@corp.nstu.ru</w:t>
              </w:r>
            </w:hyperlink>
          </w:p>
          <w:p w14:paraId="24CAFA69" w14:textId="77777777" w:rsidR="00726ADF" w:rsidRPr="00427DBD" w:rsidRDefault="00726ADF" w:rsidP="00A02757">
            <w:pPr>
              <w:jc w:val="center"/>
              <w:rPr>
                <w:sz w:val="24"/>
                <w:szCs w:val="24"/>
              </w:rPr>
            </w:pPr>
          </w:p>
          <w:p w14:paraId="568CF761" w14:textId="398C73D9" w:rsidR="00390955" w:rsidRPr="00390955" w:rsidRDefault="00F86AB8" w:rsidP="00F86AB8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D358B" w:rsidRPr="00DD358B">
              <w:rPr>
                <w:sz w:val="24"/>
                <w:szCs w:val="24"/>
              </w:rPr>
              <w:t>аведующий кафедрой</w:t>
            </w:r>
            <w:r w:rsidR="00DD358B">
              <w:rPr>
                <w:sz w:val="24"/>
                <w:szCs w:val="24"/>
              </w:rPr>
              <w:t xml:space="preserve"> </w:t>
            </w:r>
            <w:r w:rsidRPr="00DD358B">
              <w:rPr>
                <w:sz w:val="24"/>
                <w:szCs w:val="24"/>
              </w:rPr>
              <w:t>систем сбора и обработки данных</w:t>
            </w:r>
          </w:p>
        </w:tc>
        <w:tc>
          <w:tcPr>
            <w:tcW w:w="2410" w:type="dxa"/>
            <w:shd w:val="clear" w:color="auto" w:fill="auto"/>
          </w:tcPr>
          <w:p w14:paraId="78FB3288" w14:textId="1535055C" w:rsidR="00A1083B" w:rsidRPr="004E07D9" w:rsidRDefault="00DD358B" w:rsidP="00697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технических</w:t>
            </w:r>
            <w:r w:rsidR="00B62B2A" w:rsidRPr="00B62B2A">
              <w:rPr>
                <w:sz w:val="24"/>
                <w:szCs w:val="24"/>
              </w:rPr>
              <w:t xml:space="preserve"> наук</w:t>
            </w:r>
          </w:p>
          <w:p w14:paraId="57CE73A1" w14:textId="77777777" w:rsidR="00A1083B" w:rsidRPr="004E07D9" w:rsidRDefault="00A1083B" w:rsidP="0069791F">
            <w:pPr>
              <w:jc w:val="center"/>
              <w:rPr>
                <w:sz w:val="24"/>
                <w:szCs w:val="24"/>
              </w:rPr>
            </w:pPr>
          </w:p>
          <w:p w14:paraId="2636DACE" w14:textId="60DC62B4" w:rsidR="004A4E27" w:rsidRPr="00390955" w:rsidRDefault="00F86AB8" w:rsidP="00F86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2.3.5. </w:t>
            </w:r>
            <w:r w:rsidR="00D71926" w:rsidRPr="00D71926">
              <w:rPr>
                <w:sz w:val="24"/>
                <w:szCs w:val="24"/>
              </w:rP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919" w:type="dxa"/>
            <w:shd w:val="clear" w:color="auto" w:fill="auto"/>
          </w:tcPr>
          <w:p w14:paraId="2174D938" w14:textId="55F9CE8A" w:rsidR="004A4E27" w:rsidRPr="001E569F" w:rsidRDefault="00DD358B" w:rsidP="001E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4A4E27" w:rsidRPr="00F12458" w14:paraId="5CEEF9BC" w14:textId="77777777" w:rsidTr="00DA22A4">
        <w:tc>
          <w:tcPr>
            <w:tcW w:w="9966" w:type="dxa"/>
            <w:gridSpan w:val="4"/>
            <w:shd w:val="clear" w:color="auto" w:fill="auto"/>
          </w:tcPr>
          <w:p w14:paraId="05DF272F" w14:textId="77777777" w:rsidR="004C2523" w:rsidRPr="00EF2295" w:rsidRDefault="004A4E27" w:rsidP="00C96336">
            <w:pPr>
              <w:spacing w:before="120" w:after="120"/>
              <w:ind w:firstLine="709"/>
              <w:rPr>
                <w:sz w:val="24"/>
                <w:szCs w:val="24"/>
              </w:rPr>
            </w:pPr>
            <w:r w:rsidRPr="00EF2295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424363" w14:paraId="68AD8860" w14:textId="77777777" w:rsidTr="00DA22A4">
        <w:tc>
          <w:tcPr>
            <w:tcW w:w="9966" w:type="dxa"/>
            <w:gridSpan w:val="4"/>
            <w:shd w:val="clear" w:color="auto" w:fill="auto"/>
          </w:tcPr>
          <w:p w14:paraId="1BF29F3E" w14:textId="0B2FEF49" w:rsidR="00BD16F7" w:rsidRPr="00BD16F7" w:rsidRDefault="00BD16F7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BD16F7">
              <w:rPr>
                <w:sz w:val="24"/>
                <w:szCs w:val="24"/>
                <w:lang w:val="en-US"/>
              </w:rPr>
              <w:t xml:space="preserve">How Many </w:t>
            </w:r>
            <w:bookmarkStart w:id="0" w:name="_GoBack"/>
            <w:bookmarkEnd w:id="0"/>
            <w:r w:rsidRPr="00BD16F7">
              <w:rPr>
                <w:sz w:val="24"/>
                <w:szCs w:val="24"/>
                <w:lang w:val="en-US"/>
              </w:rPr>
              <w:t xml:space="preserve">Data Does Machine Learning in Human–Computer Interaction Need?: Re-Estimating the Dataset Size for Convolutional Neural Network-Based Models of Visual Perception / </w:t>
            </w:r>
            <w:r w:rsidRPr="00424363">
              <w:rPr>
                <w:b/>
                <w:sz w:val="24"/>
                <w:szCs w:val="24"/>
                <w:lang w:val="en-US"/>
              </w:rPr>
              <w:t>M. Bakaev</w:t>
            </w:r>
            <w:r w:rsidRPr="00BD16F7">
              <w:rPr>
                <w:sz w:val="24"/>
                <w:szCs w:val="24"/>
                <w:lang w:val="en-US"/>
              </w:rPr>
              <w:t>, S. Heil, V. Khvorostov, M. Gaedke // IT Professional. – 2023. – Vol. 25, No. 2. – P. 23-29. – DOI 10.1109/mitp.2023.3262923. – EDN YPYBUH.</w:t>
            </w:r>
          </w:p>
          <w:p w14:paraId="6A0712FE" w14:textId="6ED4E5DF" w:rsidR="00BD16F7" w:rsidRPr="00BD16F7" w:rsidRDefault="00BD16F7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BD16F7">
              <w:rPr>
                <w:sz w:val="24"/>
                <w:szCs w:val="24"/>
                <w:lang w:val="en-US"/>
              </w:rPr>
              <w:t xml:space="preserve">Automating Stimulation Frequency Selection for SSVEP-Based Brain-Computer Interfaces / A. Kozin, A. Gerasimov, </w:t>
            </w:r>
            <w:r w:rsidRPr="00424363">
              <w:rPr>
                <w:b/>
                <w:sz w:val="24"/>
                <w:szCs w:val="24"/>
                <w:lang w:val="en-US"/>
              </w:rPr>
              <w:t>M. Bakaev</w:t>
            </w:r>
            <w:r w:rsidRPr="00BD16F7">
              <w:rPr>
                <w:sz w:val="24"/>
                <w:szCs w:val="24"/>
                <w:lang w:val="en-US"/>
              </w:rPr>
              <w:t xml:space="preserve"> [et al.] // Algorithms. – 2023. – Vol. 16, No. 11. – P. 502. – DOI 10.3390/a16110502. – EDN CCVYQR.</w:t>
            </w:r>
          </w:p>
          <w:p w14:paraId="76E30BFD" w14:textId="78937FC6" w:rsidR="00BD16F7" w:rsidRPr="00BD16F7" w:rsidRDefault="00BD16F7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BD16F7">
              <w:rPr>
                <w:sz w:val="24"/>
                <w:szCs w:val="24"/>
                <w:lang w:val="en-US"/>
              </w:rPr>
              <w:t xml:space="preserve">Bakaev, M. A Reasonable Effectiveness of Features in Modeling Visual Perception of User Interfaces / </w:t>
            </w:r>
            <w:r w:rsidRPr="00424363">
              <w:rPr>
                <w:b/>
                <w:sz w:val="24"/>
                <w:szCs w:val="24"/>
                <w:lang w:val="en-US"/>
              </w:rPr>
              <w:t>M. Bakaev</w:t>
            </w:r>
            <w:r w:rsidRPr="00BD16F7">
              <w:rPr>
                <w:sz w:val="24"/>
                <w:szCs w:val="24"/>
                <w:lang w:val="en-US"/>
              </w:rPr>
              <w:t>, S. Heil, M. Gaedke // Big Data and Cognitive Computing. – 2023. – Vol. 7, No. 1. – P. 30. – DOI 10.3390/bdcc7010030. – EDN ABHNCO.</w:t>
            </w:r>
          </w:p>
          <w:p w14:paraId="379D900F" w14:textId="2D9667F5" w:rsidR="00BD16F7" w:rsidRPr="00BD16F7" w:rsidRDefault="00BD16F7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BD16F7">
              <w:rPr>
                <w:sz w:val="24"/>
                <w:szCs w:val="24"/>
                <w:lang w:val="en-US"/>
              </w:rPr>
              <w:t xml:space="preserve">Benchmarking Neural Networks-Based Approaches for Predicting Visual Perception of User Interfaces / </w:t>
            </w:r>
            <w:r w:rsidRPr="00424363">
              <w:rPr>
                <w:b/>
                <w:sz w:val="24"/>
                <w:szCs w:val="24"/>
                <w:lang w:val="en-US"/>
              </w:rPr>
              <w:t>M. Bakaev</w:t>
            </w:r>
            <w:r w:rsidRPr="00BD16F7">
              <w:rPr>
                <w:sz w:val="24"/>
                <w:szCs w:val="24"/>
                <w:lang w:val="en-US"/>
              </w:rPr>
              <w:t xml:space="preserve">, L. Chirkov, S. Heil, M. Gaedke // Lecture Notes in Computer Science. </w:t>
            </w:r>
            <w:r w:rsidRPr="00BD16F7">
              <w:rPr>
                <w:sz w:val="24"/>
                <w:szCs w:val="24"/>
                <w:lang w:val="en-US"/>
              </w:rPr>
              <w:lastRenderedPageBreak/>
              <w:t>– 2022. – Vol. 13336 LNAI. – P. 217-231. – DOI 10.1007/978-3-031-05643-7_14. – EDN VGRIDC.</w:t>
            </w:r>
          </w:p>
          <w:p w14:paraId="1A41D9B7" w14:textId="387A568F" w:rsidR="00BD16F7" w:rsidRPr="00BD16F7" w:rsidRDefault="00BD16F7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BD16F7">
              <w:rPr>
                <w:sz w:val="24"/>
                <w:szCs w:val="24"/>
              </w:rPr>
              <w:t xml:space="preserve">Пудич, А. С. Исследование доступности веб-сайтов вузов России для лиц с ограничениями по зрению / А. С. Пудич, М. Г. Гриф, </w:t>
            </w:r>
            <w:r w:rsidRPr="00424363">
              <w:rPr>
                <w:b/>
                <w:sz w:val="24"/>
                <w:szCs w:val="24"/>
              </w:rPr>
              <w:t>М. А. Бакаев</w:t>
            </w:r>
            <w:r w:rsidRPr="00BD16F7">
              <w:rPr>
                <w:sz w:val="24"/>
                <w:szCs w:val="24"/>
              </w:rPr>
              <w:t xml:space="preserve"> // Вестник Российского университета дружбы народов. </w:t>
            </w:r>
            <w:r w:rsidRPr="00BD16F7">
              <w:rPr>
                <w:sz w:val="24"/>
                <w:szCs w:val="24"/>
                <w:lang w:val="en-US"/>
              </w:rPr>
              <w:t>Серия: Информатизация образования. – 2022. – Т. 19, № 1. – С. 29-44. – DOI 10.22363/2312-8631-2022-19-1-29-44. – EDN ROWWLY.</w:t>
            </w:r>
          </w:p>
          <w:p w14:paraId="0FC5A6FD" w14:textId="692DF9E0" w:rsidR="00BD16F7" w:rsidRPr="00BD16F7" w:rsidRDefault="00BD16F7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BD16F7">
              <w:rPr>
                <w:sz w:val="24"/>
                <w:szCs w:val="24"/>
                <w:lang w:val="en-US"/>
              </w:rPr>
              <w:t xml:space="preserve">Heil, S. Web User Interface as a Message: Power Law for Fraud Detection in Crowdsourced Labeling / S. Heil, M. Gaedke, </w:t>
            </w:r>
            <w:r w:rsidRPr="00424363">
              <w:rPr>
                <w:b/>
                <w:sz w:val="24"/>
                <w:szCs w:val="24"/>
                <w:lang w:val="en-US"/>
              </w:rPr>
              <w:t>M. Bakaev</w:t>
            </w:r>
            <w:r w:rsidRPr="00BD16F7">
              <w:rPr>
                <w:sz w:val="24"/>
                <w:szCs w:val="24"/>
                <w:lang w:val="en-US"/>
              </w:rPr>
              <w:t xml:space="preserve"> // Lecture Notes in Computer Science. – 2021. – Vol. 12706 LNCS. – P. 88-96. – DOI 10.1007/978-3-030-74296-6_7. – EDN ITGHUR.</w:t>
            </w:r>
          </w:p>
          <w:p w14:paraId="2910F50D" w14:textId="72E76CFE" w:rsidR="00BD16F7" w:rsidRPr="00BD16F7" w:rsidRDefault="00BD16F7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BD16F7">
              <w:rPr>
                <w:sz w:val="24"/>
                <w:szCs w:val="24"/>
                <w:lang w:val="en-US"/>
              </w:rPr>
              <w:t xml:space="preserve">Stepanova, A. Manual and automated labeling of web user interfaces for user behavior models / A. Stepanova, </w:t>
            </w:r>
            <w:r w:rsidRPr="00424363">
              <w:rPr>
                <w:b/>
                <w:sz w:val="24"/>
                <w:szCs w:val="24"/>
                <w:lang w:val="en-US"/>
              </w:rPr>
              <w:t>M. Bakaev</w:t>
            </w:r>
            <w:r w:rsidRPr="00BD16F7">
              <w:rPr>
                <w:sz w:val="24"/>
                <w:szCs w:val="24"/>
                <w:lang w:val="en-US"/>
              </w:rPr>
              <w:t xml:space="preserve"> // CEUR Workshop Proceedings. – Virtual, Stavropol, 2021. – P. 103-110. – EDN BLUZZW.</w:t>
            </w:r>
          </w:p>
          <w:p w14:paraId="2C69C81D" w14:textId="25AA80A8" w:rsidR="00BD16F7" w:rsidRPr="00BD16F7" w:rsidRDefault="00BD16F7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BD16F7">
              <w:rPr>
                <w:sz w:val="24"/>
                <w:szCs w:val="24"/>
                <w:lang w:val="en-US"/>
              </w:rPr>
              <w:t xml:space="preserve">I don't have that much data! reusing user behavior models for websites from different domains / </w:t>
            </w:r>
            <w:r w:rsidRPr="00424363">
              <w:rPr>
                <w:b/>
                <w:sz w:val="24"/>
                <w:szCs w:val="24"/>
                <w:lang w:val="en-US"/>
              </w:rPr>
              <w:t>M. Bakaev</w:t>
            </w:r>
            <w:r w:rsidRPr="00BD16F7">
              <w:rPr>
                <w:sz w:val="24"/>
                <w:szCs w:val="24"/>
                <w:lang w:val="en-US"/>
              </w:rPr>
              <w:t>, M. Speicher, S. Heil, M. Gaedke // Lecture Notes in Computer Science. – 2020. – Vol. 12128 LNCS. – P. 146-162. – DOI 10.1007/978-3-030-50578-3_11. – EDN QVUULU.</w:t>
            </w:r>
          </w:p>
          <w:p w14:paraId="28971EEF" w14:textId="6EC91FD5" w:rsidR="00BD16F7" w:rsidRPr="00BD16F7" w:rsidRDefault="00BD16F7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BD16F7">
              <w:rPr>
                <w:sz w:val="24"/>
                <w:szCs w:val="24"/>
                <w:lang w:val="en-US"/>
              </w:rPr>
              <w:t xml:space="preserve">Prikhodko, A. Sign Language Recognition Based on Notations and Neural Networks / A. Prikhodko, M. Grif, </w:t>
            </w:r>
            <w:r w:rsidRPr="00424363">
              <w:rPr>
                <w:b/>
                <w:sz w:val="24"/>
                <w:szCs w:val="24"/>
                <w:lang w:val="en-US"/>
              </w:rPr>
              <w:t>M. Bakaev</w:t>
            </w:r>
            <w:r w:rsidRPr="00BD16F7">
              <w:rPr>
                <w:sz w:val="24"/>
                <w:szCs w:val="24"/>
                <w:lang w:val="en-US"/>
              </w:rPr>
              <w:t xml:space="preserve"> // Communications in Computer and Information Science. – 2020. – Vol. 1242. – P. 463-478. – DOI 10.1007/978-3-030-65218-0_34. – EDN XUWWWC.</w:t>
            </w:r>
          </w:p>
          <w:p w14:paraId="05DFA6D0" w14:textId="03F15257" w:rsidR="00BD16F7" w:rsidRPr="00BD16F7" w:rsidRDefault="00BD16F7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BD16F7">
              <w:rPr>
                <w:sz w:val="24"/>
                <w:szCs w:val="24"/>
                <w:lang w:val="en-US"/>
              </w:rPr>
              <w:t xml:space="preserve">Nacheva, R. Evaluation and Promotion of M-Learning Accessibility for Smart Education Development / R. Nacheva, K. Vorobyeva, </w:t>
            </w:r>
            <w:r w:rsidRPr="00424363">
              <w:rPr>
                <w:b/>
                <w:sz w:val="24"/>
                <w:szCs w:val="24"/>
                <w:lang w:val="en-US"/>
              </w:rPr>
              <w:t>M. Bakaev</w:t>
            </w:r>
            <w:r w:rsidRPr="00BD16F7">
              <w:rPr>
                <w:sz w:val="24"/>
                <w:szCs w:val="24"/>
                <w:lang w:val="en-US"/>
              </w:rPr>
              <w:t xml:space="preserve"> // Communications in Computer and Information Science. – 2020. – Vol. 1349. – P. 109-123. – DOI 10.1007/978-3-030-67238-6_8. – EDN UBHKRW.</w:t>
            </w:r>
          </w:p>
          <w:p w14:paraId="13C94D14" w14:textId="56D4F5B0" w:rsidR="00BD16F7" w:rsidRPr="00BD16F7" w:rsidRDefault="00BD16F7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D16F7">
              <w:rPr>
                <w:sz w:val="24"/>
                <w:szCs w:val="24"/>
              </w:rPr>
              <w:t xml:space="preserve">Карапетян, Р. В. Параметры роста цифровых компетенций у занятого населения (пример Санкт-Петербурга) / Р. В. Карапетян, И. Л. Сизова, </w:t>
            </w:r>
            <w:r w:rsidRPr="00424363">
              <w:rPr>
                <w:b/>
                <w:sz w:val="24"/>
                <w:szCs w:val="24"/>
              </w:rPr>
              <w:t>М. А. Бакаев</w:t>
            </w:r>
            <w:r w:rsidRPr="00BD16F7">
              <w:rPr>
                <w:sz w:val="24"/>
                <w:szCs w:val="24"/>
              </w:rPr>
              <w:t xml:space="preserve"> // Вестник Института социологии. – 2020. – Т. 11, № 1. – С. 113-136. – </w:t>
            </w:r>
            <w:r w:rsidRPr="00BD16F7">
              <w:rPr>
                <w:sz w:val="24"/>
                <w:szCs w:val="24"/>
                <w:lang w:val="en-US"/>
              </w:rPr>
              <w:t>DOI</w:t>
            </w:r>
            <w:r w:rsidRPr="00BD16F7">
              <w:rPr>
                <w:sz w:val="24"/>
                <w:szCs w:val="24"/>
              </w:rPr>
              <w:t xml:space="preserve"> 10.19181/</w:t>
            </w:r>
            <w:r w:rsidRPr="00BD16F7">
              <w:rPr>
                <w:sz w:val="24"/>
                <w:szCs w:val="24"/>
                <w:lang w:val="en-US"/>
              </w:rPr>
              <w:t>vis</w:t>
            </w:r>
            <w:r w:rsidRPr="00BD16F7">
              <w:rPr>
                <w:sz w:val="24"/>
                <w:szCs w:val="24"/>
              </w:rPr>
              <w:t xml:space="preserve">.2020.11.1.629. – </w:t>
            </w:r>
            <w:r w:rsidRPr="00BD16F7">
              <w:rPr>
                <w:sz w:val="24"/>
                <w:szCs w:val="24"/>
                <w:lang w:val="en-US"/>
              </w:rPr>
              <w:t>EDN</w:t>
            </w:r>
            <w:r w:rsidRPr="00BD16F7">
              <w:rPr>
                <w:sz w:val="24"/>
                <w:szCs w:val="24"/>
              </w:rPr>
              <w:t xml:space="preserve"> </w:t>
            </w:r>
            <w:r w:rsidRPr="00BD16F7">
              <w:rPr>
                <w:sz w:val="24"/>
                <w:szCs w:val="24"/>
                <w:lang w:val="en-US"/>
              </w:rPr>
              <w:t>DFOCZN</w:t>
            </w:r>
            <w:r w:rsidRPr="00BD16F7">
              <w:rPr>
                <w:sz w:val="24"/>
                <w:szCs w:val="24"/>
              </w:rPr>
              <w:t>.</w:t>
            </w:r>
          </w:p>
          <w:p w14:paraId="7B2C2C54" w14:textId="1A882D36" w:rsidR="007C2BD5" w:rsidRPr="00424363" w:rsidRDefault="007C2BD5" w:rsidP="00424363">
            <w:pPr>
              <w:tabs>
                <w:tab w:val="left" w:pos="284"/>
              </w:tabs>
              <w:ind w:left="36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6455C070" w14:textId="77777777" w:rsidR="004A4E27" w:rsidRPr="007C2BD5" w:rsidRDefault="004A4E27" w:rsidP="00A258DD">
      <w:pPr>
        <w:tabs>
          <w:tab w:val="left" w:pos="914"/>
        </w:tabs>
        <w:rPr>
          <w:b/>
          <w:lang w:val="en-US"/>
        </w:rPr>
      </w:pPr>
    </w:p>
    <w:sectPr w:rsidR="004A4E27" w:rsidRPr="007C2BD5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00580" w14:textId="77777777" w:rsidR="00A2646F" w:rsidRDefault="00A2646F">
      <w:r>
        <w:separator/>
      </w:r>
    </w:p>
  </w:endnote>
  <w:endnote w:type="continuationSeparator" w:id="0">
    <w:p w14:paraId="4B28FA09" w14:textId="77777777" w:rsidR="00A2646F" w:rsidRDefault="00A2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E45AD" w14:textId="77777777" w:rsidR="00A2646F" w:rsidRDefault="00A2646F">
      <w:r>
        <w:separator/>
      </w:r>
    </w:p>
  </w:footnote>
  <w:footnote w:type="continuationSeparator" w:id="0">
    <w:p w14:paraId="316A4032" w14:textId="77777777" w:rsidR="00A2646F" w:rsidRDefault="00A2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F59"/>
    <w:multiLevelType w:val="hybridMultilevel"/>
    <w:tmpl w:val="3CA4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C16"/>
    <w:multiLevelType w:val="multilevel"/>
    <w:tmpl w:val="CB5C3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5945A64"/>
    <w:multiLevelType w:val="hybridMultilevel"/>
    <w:tmpl w:val="7C5E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322EA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7D6F"/>
    <w:multiLevelType w:val="hybridMultilevel"/>
    <w:tmpl w:val="A0DED3A4"/>
    <w:lvl w:ilvl="0" w:tplc="834C7EA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2DDB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7D01"/>
    <w:multiLevelType w:val="hybridMultilevel"/>
    <w:tmpl w:val="A6E2C0B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01118"/>
    <w:rsid w:val="00001326"/>
    <w:rsid w:val="00012093"/>
    <w:rsid w:val="00015E91"/>
    <w:rsid w:val="000208DD"/>
    <w:rsid w:val="00077708"/>
    <w:rsid w:val="00083D52"/>
    <w:rsid w:val="000F0178"/>
    <w:rsid w:val="000F0FE0"/>
    <w:rsid w:val="001112F4"/>
    <w:rsid w:val="001117A9"/>
    <w:rsid w:val="00123336"/>
    <w:rsid w:val="001236BA"/>
    <w:rsid w:val="001246A4"/>
    <w:rsid w:val="001E569F"/>
    <w:rsid w:val="00211D1C"/>
    <w:rsid w:val="002254D4"/>
    <w:rsid w:val="00233859"/>
    <w:rsid w:val="00240097"/>
    <w:rsid w:val="00247DB3"/>
    <w:rsid w:val="002642B0"/>
    <w:rsid w:val="00267625"/>
    <w:rsid w:val="00274833"/>
    <w:rsid w:val="00295B19"/>
    <w:rsid w:val="002C38F5"/>
    <w:rsid w:val="00310B45"/>
    <w:rsid w:val="00353B84"/>
    <w:rsid w:val="0035728B"/>
    <w:rsid w:val="00361EED"/>
    <w:rsid w:val="00390955"/>
    <w:rsid w:val="003968BC"/>
    <w:rsid w:val="003A6B29"/>
    <w:rsid w:val="003B06E4"/>
    <w:rsid w:val="003C285E"/>
    <w:rsid w:val="003C405E"/>
    <w:rsid w:val="003D136B"/>
    <w:rsid w:val="003D1AC3"/>
    <w:rsid w:val="003E21F9"/>
    <w:rsid w:val="003F6BC4"/>
    <w:rsid w:val="00424363"/>
    <w:rsid w:val="00427DBD"/>
    <w:rsid w:val="004337A0"/>
    <w:rsid w:val="004573B6"/>
    <w:rsid w:val="004A4980"/>
    <w:rsid w:val="004A4E27"/>
    <w:rsid w:val="004C2523"/>
    <w:rsid w:val="004E07D9"/>
    <w:rsid w:val="004F5B84"/>
    <w:rsid w:val="005012DB"/>
    <w:rsid w:val="00535610"/>
    <w:rsid w:val="00540C44"/>
    <w:rsid w:val="00556A54"/>
    <w:rsid w:val="00574870"/>
    <w:rsid w:val="00577248"/>
    <w:rsid w:val="00584DF5"/>
    <w:rsid w:val="005B730C"/>
    <w:rsid w:val="005F1F2C"/>
    <w:rsid w:val="005F368F"/>
    <w:rsid w:val="006244B2"/>
    <w:rsid w:val="006730A0"/>
    <w:rsid w:val="006832AE"/>
    <w:rsid w:val="0069791F"/>
    <w:rsid w:val="006A500F"/>
    <w:rsid w:val="006B032E"/>
    <w:rsid w:val="006B3C38"/>
    <w:rsid w:val="006D7022"/>
    <w:rsid w:val="006D7CE4"/>
    <w:rsid w:val="006F3B29"/>
    <w:rsid w:val="00726ADF"/>
    <w:rsid w:val="00752B65"/>
    <w:rsid w:val="00771959"/>
    <w:rsid w:val="00777D5A"/>
    <w:rsid w:val="007A7351"/>
    <w:rsid w:val="007C1135"/>
    <w:rsid w:val="007C2BD5"/>
    <w:rsid w:val="007D046D"/>
    <w:rsid w:val="007D11BF"/>
    <w:rsid w:val="007D5B6F"/>
    <w:rsid w:val="007E0FBE"/>
    <w:rsid w:val="007E4591"/>
    <w:rsid w:val="007F7EF7"/>
    <w:rsid w:val="00811F15"/>
    <w:rsid w:val="00826C20"/>
    <w:rsid w:val="008509AB"/>
    <w:rsid w:val="00861E54"/>
    <w:rsid w:val="00863A50"/>
    <w:rsid w:val="00897D09"/>
    <w:rsid w:val="008E2490"/>
    <w:rsid w:val="008E5471"/>
    <w:rsid w:val="00941961"/>
    <w:rsid w:val="009622FD"/>
    <w:rsid w:val="00983E2F"/>
    <w:rsid w:val="00984EAD"/>
    <w:rsid w:val="009A0163"/>
    <w:rsid w:val="009A0F63"/>
    <w:rsid w:val="009C645A"/>
    <w:rsid w:val="009D6EC0"/>
    <w:rsid w:val="009F16BD"/>
    <w:rsid w:val="009F39A3"/>
    <w:rsid w:val="00A02757"/>
    <w:rsid w:val="00A1083B"/>
    <w:rsid w:val="00A137C6"/>
    <w:rsid w:val="00A23999"/>
    <w:rsid w:val="00A258DD"/>
    <w:rsid w:val="00A2646F"/>
    <w:rsid w:val="00A514C3"/>
    <w:rsid w:val="00A71EF9"/>
    <w:rsid w:val="00AC022E"/>
    <w:rsid w:val="00AC70CB"/>
    <w:rsid w:val="00AE69E2"/>
    <w:rsid w:val="00B15E9F"/>
    <w:rsid w:val="00B62B2A"/>
    <w:rsid w:val="00B86A67"/>
    <w:rsid w:val="00BC357C"/>
    <w:rsid w:val="00BD16F7"/>
    <w:rsid w:val="00BE6519"/>
    <w:rsid w:val="00BE733A"/>
    <w:rsid w:val="00BE7EFA"/>
    <w:rsid w:val="00C47003"/>
    <w:rsid w:val="00C6401F"/>
    <w:rsid w:val="00C96336"/>
    <w:rsid w:val="00CA55AD"/>
    <w:rsid w:val="00CD0462"/>
    <w:rsid w:val="00CE754A"/>
    <w:rsid w:val="00D01774"/>
    <w:rsid w:val="00D71926"/>
    <w:rsid w:val="00D7673D"/>
    <w:rsid w:val="00D8455F"/>
    <w:rsid w:val="00DA22A4"/>
    <w:rsid w:val="00DC0075"/>
    <w:rsid w:val="00DC0518"/>
    <w:rsid w:val="00DC1B43"/>
    <w:rsid w:val="00DC6D45"/>
    <w:rsid w:val="00DD358B"/>
    <w:rsid w:val="00DF037C"/>
    <w:rsid w:val="00E02E0D"/>
    <w:rsid w:val="00E25323"/>
    <w:rsid w:val="00E3331B"/>
    <w:rsid w:val="00E3731B"/>
    <w:rsid w:val="00E62786"/>
    <w:rsid w:val="00E67133"/>
    <w:rsid w:val="00E671C2"/>
    <w:rsid w:val="00E70CB6"/>
    <w:rsid w:val="00E85585"/>
    <w:rsid w:val="00E922EA"/>
    <w:rsid w:val="00EB5A4F"/>
    <w:rsid w:val="00EC5F35"/>
    <w:rsid w:val="00EE1AFD"/>
    <w:rsid w:val="00EE4C11"/>
    <w:rsid w:val="00EF2295"/>
    <w:rsid w:val="00F03B6F"/>
    <w:rsid w:val="00F2318A"/>
    <w:rsid w:val="00F63CC3"/>
    <w:rsid w:val="00F71E7E"/>
    <w:rsid w:val="00F734E1"/>
    <w:rsid w:val="00F77CBD"/>
    <w:rsid w:val="00F86AB8"/>
    <w:rsid w:val="00F91A51"/>
    <w:rsid w:val="00FC3816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3CE31"/>
  <w15:chartTrackingRefBased/>
  <w15:docId w15:val="{60E191ED-6865-4E3E-80CB-DE420B39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5">
    <w:name w:val="Текст сноски Знак"/>
    <w:link w:val="a4"/>
    <w:semiHidden/>
    <w:rsid w:val="004A4E27"/>
    <w:rPr>
      <w:lang w:val="ru-RU" w:eastAsia="ru-RU" w:bidi="ar-SA"/>
    </w:rPr>
  </w:style>
  <w:style w:type="character" w:styleId="a6">
    <w:name w:val="footnote reference"/>
    <w:semiHidden/>
    <w:rsid w:val="004A4E27"/>
    <w:rPr>
      <w:vertAlign w:val="superscript"/>
    </w:rPr>
  </w:style>
  <w:style w:type="character" w:customStyle="1" w:styleId="lrzxr">
    <w:name w:val="lrzxr"/>
    <w:rsid w:val="001E569F"/>
  </w:style>
  <w:style w:type="character" w:customStyle="1" w:styleId="tel-code">
    <w:name w:val="tel-code"/>
    <w:rsid w:val="00390955"/>
  </w:style>
  <w:style w:type="character" w:styleId="a7">
    <w:name w:val="Hyperlink"/>
    <w:rsid w:val="0039095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90955"/>
    <w:rPr>
      <w:color w:val="605E5C"/>
      <w:shd w:val="clear" w:color="auto" w:fill="E1DFDD"/>
    </w:rPr>
  </w:style>
  <w:style w:type="paragraph" w:customStyle="1" w:styleId="a">
    <w:name w:val="Нумерованный_список"/>
    <w:basedOn w:val="a0"/>
    <w:link w:val="a8"/>
    <w:qFormat/>
    <w:rsid w:val="004A4980"/>
    <w:pPr>
      <w:numPr>
        <w:numId w:val="6"/>
      </w:numPr>
      <w:tabs>
        <w:tab w:val="left" w:pos="993"/>
      </w:tabs>
      <w:overflowPunct/>
      <w:autoSpaceDE/>
      <w:autoSpaceDN/>
      <w:adjustRightInd/>
      <w:spacing w:line="360" w:lineRule="auto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a8">
    <w:name w:val="Нумерованный_список Знак"/>
    <w:link w:val="a"/>
    <w:rsid w:val="004A4980"/>
    <w:rPr>
      <w:color w:val="000000"/>
      <w:kern w:val="24"/>
      <w:sz w:val="28"/>
      <w:szCs w:val="28"/>
      <w:lang w:eastAsia="en-US"/>
    </w:rPr>
  </w:style>
  <w:style w:type="paragraph" w:customStyle="1" w:styleId="TNR15">
    <w:name w:val="Основной текст_TNR_1.5"/>
    <w:basedOn w:val="a9"/>
    <w:link w:val="TNR150"/>
    <w:qFormat/>
    <w:rsid w:val="001246A4"/>
    <w:pPr>
      <w:overflowPunct/>
      <w:autoSpaceDE/>
      <w:autoSpaceDN/>
      <w:adjustRightInd/>
      <w:spacing w:after="0" w:line="360" w:lineRule="auto"/>
      <w:ind w:firstLine="709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TNR150">
    <w:name w:val="Основной текст_TNR_1.5 Знак"/>
    <w:link w:val="TNR15"/>
    <w:rsid w:val="001246A4"/>
    <w:rPr>
      <w:color w:val="000000"/>
      <w:kern w:val="24"/>
      <w:sz w:val="28"/>
      <w:szCs w:val="28"/>
      <w:lang w:eastAsia="en-US"/>
    </w:rPr>
  </w:style>
  <w:style w:type="paragraph" w:styleId="a9">
    <w:name w:val="Body Text"/>
    <w:basedOn w:val="a0"/>
    <w:link w:val="aa"/>
    <w:rsid w:val="001246A4"/>
    <w:pPr>
      <w:spacing w:after="120"/>
    </w:pPr>
  </w:style>
  <w:style w:type="character" w:customStyle="1" w:styleId="aa">
    <w:name w:val="Основной текст Знак"/>
    <w:link w:val="a9"/>
    <w:rsid w:val="001246A4"/>
    <w:rPr>
      <w:sz w:val="28"/>
    </w:rPr>
  </w:style>
  <w:style w:type="character" w:customStyle="1" w:styleId="InternetLink">
    <w:name w:val="Internet Link"/>
    <w:rsid w:val="0069791F"/>
    <w:rPr>
      <w:color w:val="000080"/>
      <w:u w:val="single"/>
    </w:rPr>
  </w:style>
  <w:style w:type="paragraph" w:styleId="ab">
    <w:name w:val="List Paragraph"/>
    <w:basedOn w:val="a0"/>
    <w:uiPriority w:val="34"/>
    <w:qFormat/>
    <w:rsid w:val="00A02757"/>
    <w:pPr>
      <w:ind w:left="720"/>
      <w:contextualSpacing/>
    </w:pPr>
  </w:style>
  <w:style w:type="character" w:styleId="ac">
    <w:name w:val="FollowedHyperlink"/>
    <w:basedOn w:val="a1"/>
    <w:rsid w:val="00B62B2A"/>
    <w:rPr>
      <w:color w:val="954F72" w:themeColor="followedHyperlink"/>
      <w:u w:val="single"/>
    </w:rPr>
  </w:style>
  <w:style w:type="paragraph" w:styleId="ad">
    <w:name w:val="Balloon Text"/>
    <w:basedOn w:val="a0"/>
    <w:link w:val="ae"/>
    <w:semiHidden/>
    <w:unhideWhenUsed/>
    <w:rsid w:val="00F86AB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semiHidden/>
    <w:rsid w:val="00F86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58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kaev@corp.n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УрФУ</Company>
  <LinksUpToDate>false</LinksUpToDate>
  <CharactersWithSpaces>4050</CharactersWithSpaces>
  <SharedDoc>false</SharedDoc>
  <HLinks>
    <vt:vector size="6" baseType="variant"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mailto:inna_barankova@mail.ru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Папуловская Наталья Владимировна</dc:creator>
  <cp:keywords/>
  <cp:lastModifiedBy>Мазаева Людмила Николаевна</cp:lastModifiedBy>
  <cp:revision>2</cp:revision>
  <cp:lastPrinted>2024-12-10T12:14:00Z</cp:lastPrinted>
  <dcterms:created xsi:type="dcterms:W3CDTF">2025-01-15T11:04:00Z</dcterms:created>
  <dcterms:modified xsi:type="dcterms:W3CDTF">2025-01-15T11:04:00Z</dcterms:modified>
</cp:coreProperties>
</file>