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925B6" w14:textId="77777777"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14:paraId="36687E3A" w14:textId="77777777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61BF3901" w14:textId="77777777"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4043"/>
        <w:gridCol w:w="2392"/>
        <w:gridCol w:w="1888"/>
      </w:tblGrid>
      <w:tr w:rsidR="004A4E27" w:rsidRPr="00F12458" w14:paraId="27626D57" w14:textId="77777777" w:rsidTr="00DA22A4">
        <w:tc>
          <w:tcPr>
            <w:tcW w:w="1526" w:type="dxa"/>
            <w:shd w:val="clear" w:color="auto" w:fill="auto"/>
          </w:tcPr>
          <w:p w14:paraId="7FFAD591" w14:textId="77777777"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14:paraId="54E025B1" w14:textId="19951D53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14:paraId="3612E79F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6832FB">
              <w:rPr>
                <w:sz w:val="20"/>
              </w:rPr>
              <w:t xml:space="preserve"> </w:t>
            </w:r>
            <w:r w:rsidR="003E21F9"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</w:t>
            </w:r>
            <w:r w:rsidRPr="003E21F9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  <w:shd w:val="clear" w:color="auto" w:fill="auto"/>
          </w:tcPr>
          <w:p w14:paraId="0E4C7CF5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0942D5" w14:paraId="6464164A" w14:textId="77777777" w:rsidTr="00DA22A4">
        <w:tc>
          <w:tcPr>
            <w:tcW w:w="1526" w:type="dxa"/>
            <w:shd w:val="clear" w:color="auto" w:fill="auto"/>
          </w:tcPr>
          <w:p w14:paraId="06096E23" w14:textId="4B7847C0" w:rsidR="004A4E27" w:rsidRPr="004B0837" w:rsidRDefault="00F86AC7" w:rsidP="00F17593">
            <w:pPr>
              <w:jc w:val="center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Морданов Сергей Вячеславович</w:t>
            </w:r>
          </w:p>
        </w:tc>
        <w:tc>
          <w:tcPr>
            <w:tcW w:w="4111" w:type="dxa"/>
            <w:shd w:val="clear" w:color="auto" w:fill="auto"/>
          </w:tcPr>
          <w:p w14:paraId="7F0CE6F5" w14:textId="3E4C99B3" w:rsidR="004B0837" w:rsidRDefault="00F86AC7" w:rsidP="00F17593">
            <w:pPr>
              <w:jc w:val="center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Ф</w:t>
            </w:r>
            <w:r w:rsidRPr="009017CC">
              <w:rPr>
                <w:bCs/>
                <w:sz w:val="24"/>
                <w:szCs w:val="18"/>
              </w:rPr>
              <w:t xml:space="preserve">едеральное государственное бюджетное образовательное учреждение высшего образования </w:t>
            </w:r>
            <w:r w:rsidRPr="00F86AC7">
              <w:rPr>
                <w:bCs/>
                <w:sz w:val="24"/>
                <w:szCs w:val="18"/>
              </w:rPr>
              <w:t>«Уральский федеральный университет имени первого Президента России Б.Н. Ельцина»</w:t>
            </w:r>
            <w:r w:rsidR="001B0949" w:rsidRPr="001B0949">
              <w:rPr>
                <w:bCs/>
                <w:sz w:val="24"/>
                <w:szCs w:val="18"/>
              </w:rPr>
              <w:t xml:space="preserve">, </w:t>
            </w:r>
            <w:r w:rsidRPr="00F86AC7">
              <w:rPr>
                <w:bCs/>
                <w:sz w:val="24"/>
                <w:szCs w:val="18"/>
              </w:rPr>
              <w:t>620062, Свердловская область, г. Екатеринбург, ул. Мира, д. 19</w:t>
            </w:r>
          </w:p>
          <w:p w14:paraId="49E034C2" w14:textId="4CC544C5" w:rsidR="001B0949" w:rsidRDefault="004B0837" w:rsidP="00F17593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Тел</w:t>
            </w:r>
            <w:r w:rsidRPr="009017CC">
              <w:rPr>
                <w:sz w:val="24"/>
                <w:szCs w:val="18"/>
              </w:rPr>
              <w:t>.:</w:t>
            </w:r>
            <w:r w:rsidR="001B0949">
              <w:rPr>
                <w:sz w:val="24"/>
                <w:szCs w:val="18"/>
              </w:rPr>
              <w:t xml:space="preserve"> </w:t>
            </w:r>
            <w:r w:rsidR="00F86AC7" w:rsidRPr="00F86AC7">
              <w:rPr>
                <w:sz w:val="24"/>
                <w:szCs w:val="18"/>
              </w:rPr>
              <w:t>+7-343-375-44-20</w:t>
            </w:r>
          </w:p>
          <w:p w14:paraId="32D2EBCA" w14:textId="4391D9DD" w:rsidR="001B0949" w:rsidRPr="000942D5" w:rsidRDefault="00F86AC7" w:rsidP="00DF617D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18"/>
              </w:rPr>
              <w:t>Д</w:t>
            </w:r>
            <w:r w:rsidRPr="00F86AC7">
              <w:rPr>
                <w:bCs/>
                <w:sz w:val="24"/>
                <w:szCs w:val="18"/>
              </w:rPr>
              <w:t>оцент кафедры «Машин</w:t>
            </w:r>
            <w:r w:rsidR="00DF617D">
              <w:rPr>
                <w:bCs/>
                <w:sz w:val="24"/>
                <w:szCs w:val="18"/>
              </w:rPr>
              <w:t>ы</w:t>
            </w:r>
            <w:r w:rsidRPr="00F86AC7">
              <w:rPr>
                <w:bCs/>
                <w:sz w:val="24"/>
                <w:szCs w:val="18"/>
              </w:rPr>
              <w:t xml:space="preserve"> и аппарат</w:t>
            </w:r>
            <w:r w:rsidR="00DF617D">
              <w:rPr>
                <w:bCs/>
                <w:sz w:val="24"/>
                <w:szCs w:val="18"/>
              </w:rPr>
              <w:t>ы</w:t>
            </w:r>
            <w:r w:rsidRPr="00F86AC7">
              <w:rPr>
                <w:bCs/>
                <w:sz w:val="24"/>
                <w:szCs w:val="18"/>
              </w:rPr>
              <w:t xml:space="preserve"> химических и атомных производств»</w:t>
            </w:r>
            <w:r>
              <w:rPr>
                <w:bCs/>
                <w:sz w:val="24"/>
                <w:szCs w:val="18"/>
              </w:rPr>
              <w:t xml:space="preserve"> </w:t>
            </w:r>
            <w:r w:rsidRPr="00F86AC7">
              <w:rPr>
                <w:bCs/>
                <w:sz w:val="24"/>
                <w:szCs w:val="18"/>
              </w:rPr>
              <w:t>Химико-технологического института</w:t>
            </w:r>
          </w:p>
        </w:tc>
        <w:tc>
          <w:tcPr>
            <w:tcW w:w="2410" w:type="dxa"/>
            <w:shd w:val="clear" w:color="auto" w:fill="auto"/>
          </w:tcPr>
          <w:p w14:paraId="01639637" w14:textId="52D24C21" w:rsidR="004A4E27" w:rsidRDefault="00F86AC7" w:rsidP="001825EB">
            <w:pPr>
              <w:jc w:val="both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кандидат</w:t>
            </w:r>
            <w:r w:rsidR="001825EB" w:rsidRPr="001825EB">
              <w:rPr>
                <w:bCs/>
                <w:sz w:val="24"/>
                <w:szCs w:val="18"/>
              </w:rPr>
              <w:t xml:space="preserve"> </w:t>
            </w:r>
            <w:r>
              <w:rPr>
                <w:bCs/>
                <w:sz w:val="24"/>
                <w:szCs w:val="18"/>
              </w:rPr>
              <w:t>технических</w:t>
            </w:r>
            <w:r w:rsidR="00BC242D">
              <w:rPr>
                <w:bCs/>
                <w:sz w:val="24"/>
                <w:szCs w:val="18"/>
              </w:rPr>
              <w:t xml:space="preserve"> наук</w:t>
            </w:r>
            <w:r w:rsidR="001825EB">
              <w:rPr>
                <w:bCs/>
                <w:sz w:val="24"/>
                <w:szCs w:val="18"/>
              </w:rPr>
              <w:t>.</w:t>
            </w:r>
          </w:p>
          <w:p w14:paraId="60AC6B43" w14:textId="62CB7B8C" w:rsidR="001825EB" w:rsidRPr="001825EB" w:rsidRDefault="00EF1213" w:rsidP="001825EB">
            <w:pPr>
              <w:jc w:val="both"/>
            </w:pPr>
            <w:bookmarkStart w:id="0" w:name="_GoBack"/>
            <w:r w:rsidRPr="00EF1213">
              <w:rPr>
                <w:sz w:val="24"/>
                <w:szCs w:val="18"/>
              </w:rPr>
              <w:t>2.6.8. Технология редких, рассеянных и радиоактивных элементов</w:t>
            </w:r>
            <w:bookmarkEnd w:id="0"/>
          </w:p>
        </w:tc>
        <w:tc>
          <w:tcPr>
            <w:tcW w:w="1919" w:type="dxa"/>
            <w:shd w:val="clear" w:color="auto" w:fill="auto"/>
          </w:tcPr>
          <w:p w14:paraId="519BE319" w14:textId="15785D1F" w:rsidR="004A4E27" w:rsidRPr="00F17593" w:rsidRDefault="00F17593" w:rsidP="00F17593">
            <w:pPr>
              <w:jc w:val="center"/>
              <w:rPr>
                <w:bCs/>
                <w:sz w:val="24"/>
                <w:szCs w:val="24"/>
              </w:rPr>
            </w:pPr>
            <w:r w:rsidRPr="00F17593">
              <w:rPr>
                <w:bCs/>
                <w:sz w:val="24"/>
                <w:szCs w:val="24"/>
              </w:rPr>
              <w:t>Не имеет</w:t>
            </w:r>
          </w:p>
        </w:tc>
      </w:tr>
      <w:tr w:rsidR="004A4E27" w:rsidRPr="00F12458" w14:paraId="229B71E1" w14:textId="77777777" w:rsidTr="00DA22A4">
        <w:tc>
          <w:tcPr>
            <w:tcW w:w="9966" w:type="dxa"/>
            <w:gridSpan w:val="4"/>
            <w:shd w:val="clear" w:color="auto" w:fill="auto"/>
          </w:tcPr>
          <w:p w14:paraId="6EB7F769" w14:textId="488B20CB" w:rsidR="004A4E27" w:rsidRPr="00F12458" w:rsidRDefault="004A4E27" w:rsidP="00F10E03">
            <w:pPr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RPr="00DF617D" w14:paraId="328568F8" w14:textId="77777777" w:rsidTr="00DA22A4">
        <w:tc>
          <w:tcPr>
            <w:tcW w:w="9966" w:type="dxa"/>
            <w:gridSpan w:val="4"/>
            <w:shd w:val="clear" w:color="auto" w:fill="auto"/>
          </w:tcPr>
          <w:p w14:paraId="7D00FED0" w14:textId="77777777" w:rsidR="00BC2A7C" w:rsidRDefault="004941CF" w:rsidP="00BC2A7C">
            <w:pPr>
              <w:jc w:val="both"/>
              <w:rPr>
                <w:sz w:val="24"/>
                <w:szCs w:val="24"/>
              </w:rPr>
            </w:pPr>
            <w:r w:rsidRPr="00BC2A7C">
              <w:rPr>
                <w:sz w:val="24"/>
                <w:szCs w:val="24"/>
              </w:rPr>
              <w:t xml:space="preserve">1. </w:t>
            </w:r>
            <w:r w:rsidR="00BC2A7C" w:rsidRPr="00F86AC7">
              <w:rPr>
                <w:sz w:val="24"/>
                <w:szCs w:val="24"/>
              </w:rPr>
              <w:t xml:space="preserve">Хомяков А. П. Моделирование гидродинамики перемешивания двухкомпонентного раствора в головном реакторе каскада осаждения полиураната аммония / А. П. Хомяков, А. В. Понизов, </w:t>
            </w:r>
            <w:r w:rsidR="00BC2A7C" w:rsidRPr="00F17593">
              <w:rPr>
                <w:b/>
                <w:sz w:val="24"/>
                <w:szCs w:val="24"/>
              </w:rPr>
              <w:t>С. В. Морданов</w:t>
            </w:r>
            <w:r w:rsidR="00BC2A7C" w:rsidRPr="00F86AC7">
              <w:rPr>
                <w:sz w:val="24"/>
                <w:szCs w:val="24"/>
              </w:rPr>
              <w:t xml:space="preserve"> [и др.] // Ядерная и радиационная безопасность. – 2023. – № 1(107). – С. 5-17.</w:t>
            </w:r>
          </w:p>
          <w:p w14:paraId="373B86EA" w14:textId="3B5712AD" w:rsidR="001B0949" w:rsidRPr="00DB2145" w:rsidRDefault="00751ADC" w:rsidP="004941C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BC2A7C" w:rsidRPr="00F86AC7">
              <w:rPr>
                <w:sz w:val="24"/>
                <w:szCs w:val="24"/>
                <w:lang w:val="en-US"/>
              </w:rPr>
              <w:t>. Mordanov</w:t>
            </w:r>
            <w:r w:rsidR="00BC2A7C" w:rsidRPr="009351C9">
              <w:rPr>
                <w:sz w:val="24"/>
                <w:szCs w:val="24"/>
                <w:lang w:val="en-US"/>
              </w:rPr>
              <w:t xml:space="preserve"> </w:t>
            </w:r>
            <w:r w:rsidR="00BC2A7C" w:rsidRPr="00F86AC7">
              <w:rPr>
                <w:sz w:val="24"/>
                <w:szCs w:val="24"/>
                <w:lang w:val="en-US"/>
              </w:rPr>
              <w:t xml:space="preserve">S. V. An experimental study of hydraulic resistance of ion-selective sorbents used for LRW treatment / </w:t>
            </w:r>
            <w:r w:rsidR="00BC2A7C" w:rsidRPr="00F17593">
              <w:rPr>
                <w:b/>
                <w:sz w:val="24"/>
                <w:szCs w:val="24"/>
                <w:lang w:val="en-US"/>
              </w:rPr>
              <w:t>S. V. Mordanov</w:t>
            </w:r>
            <w:r w:rsidR="00BC2A7C" w:rsidRPr="00F86AC7">
              <w:rPr>
                <w:sz w:val="24"/>
                <w:szCs w:val="24"/>
                <w:lang w:val="en-US"/>
              </w:rPr>
              <w:t xml:space="preserve">, O. L. Tashlykov, A. P. Khomyakov [et al.] // AIP Conference Proceedings: 8. – 2022. – </w:t>
            </w:r>
            <w:r w:rsidR="00BC2A7C">
              <w:rPr>
                <w:sz w:val="24"/>
                <w:szCs w:val="24"/>
                <w:lang w:val="en-US"/>
              </w:rPr>
              <w:t>V. 2466.</w:t>
            </w:r>
            <w:r w:rsidR="00BC2A7C" w:rsidRPr="00F86AC7">
              <w:rPr>
                <w:sz w:val="24"/>
                <w:szCs w:val="24"/>
                <w:lang w:val="en-US"/>
              </w:rPr>
              <w:t xml:space="preserve"> – </w:t>
            </w:r>
            <w:r w:rsidR="00BC2A7C">
              <w:rPr>
                <w:sz w:val="24"/>
                <w:szCs w:val="24"/>
                <w:lang w:val="en-US"/>
              </w:rPr>
              <w:t>pp</w:t>
            </w:r>
            <w:r w:rsidR="00BC2A7C" w:rsidRPr="00F86AC7">
              <w:rPr>
                <w:sz w:val="24"/>
                <w:szCs w:val="24"/>
                <w:lang w:val="en-US"/>
              </w:rPr>
              <w:t>. 050024</w:t>
            </w:r>
            <w:r w:rsidR="00BC2A7C">
              <w:rPr>
                <w:sz w:val="24"/>
                <w:szCs w:val="24"/>
                <w:lang w:val="en-US"/>
              </w:rPr>
              <w:t>.</w:t>
            </w:r>
          </w:p>
          <w:p w14:paraId="7B5D5EDC" w14:textId="0926884A" w:rsidR="00F86AC7" w:rsidRPr="00AD45F8" w:rsidRDefault="00751ADC" w:rsidP="00BC2A7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4941CF" w:rsidRPr="00BC2A7C">
              <w:rPr>
                <w:sz w:val="24"/>
                <w:szCs w:val="24"/>
                <w:lang w:val="en-US"/>
              </w:rPr>
              <w:t>.</w:t>
            </w:r>
            <w:r w:rsidR="00AD45F8" w:rsidRPr="00BC2A7C">
              <w:rPr>
                <w:sz w:val="24"/>
                <w:szCs w:val="24"/>
                <w:lang w:val="en-US"/>
              </w:rPr>
              <w:t xml:space="preserve"> Tashlykov</w:t>
            </w:r>
            <w:r w:rsidR="00AD45F8">
              <w:rPr>
                <w:sz w:val="24"/>
                <w:szCs w:val="24"/>
                <w:lang w:val="en-US"/>
              </w:rPr>
              <w:t xml:space="preserve"> </w:t>
            </w:r>
            <w:r w:rsidR="00AD45F8" w:rsidRPr="00BC2A7C">
              <w:rPr>
                <w:sz w:val="24"/>
                <w:szCs w:val="24"/>
                <w:lang w:val="en-US"/>
              </w:rPr>
              <w:t xml:space="preserve">O. L. </w:t>
            </w:r>
            <w:r w:rsidR="00BC2A7C" w:rsidRPr="00BC2A7C">
              <w:rPr>
                <w:sz w:val="24"/>
                <w:szCs w:val="24"/>
                <w:lang w:val="en-US"/>
              </w:rPr>
              <w:t xml:space="preserve">Ion-selective treatment as a method for increasing the efficiency of liquid radioactive waste reducing in accordance with acceptance criteria for disposal / O. L. Tashlykov, A. P. Khomyakov, </w:t>
            </w:r>
            <w:r w:rsidR="00BC2A7C" w:rsidRPr="00F17593">
              <w:rPr>
                <w:b/>
                <w:sz w:val="24"/>
                <w:szCs w:val="24"/>
                <w:lang w:val="en-US"/>
              </w:rPr>
              <w:t>S. V. Mordanov</w:t>
            </w:r>
            <w:r w:rsidR="00BC2A7C" w:rsidRPr="00BC2A7C">
              <w:rPr>
                <w:sz w:val="24"/>
                <w:szCs w:val="24"/>
                <w:lang w:val="en-US"/>
              </w:rPr>
              <w:t>, V. P. Remez // AIP Conference Proceedings:</w:t>
            </w:r>
            <w:r w:rsidR="00BC2A7C">
              <w:rPr>
                <w:sz w:val="24"/>
                <w:szCs w:val="24"/>
                <w:lang w:val="en-US"/>
              </w:rPr>
              <w:t>4. – 2021. –</w:t>
            </w:r>
            <w:r w:rsidR="00BC2A7C" w:rsidRPr="00BC2A7C">
              <w:rPr>
                <w:sz w:val="24"/>
                <w:szCs w:val="24"/>
                <w:lang w:val="en-US"/>
              </w:rPr>
              <w:t xml:space="preserve"> V. 2388</w:t>
            </w:r>
            <w:r>
              <w:rPr>
                <w:sz w:val="24"/>
                <w:szCs w:val="24"/>
                <w:lang w:val="en-US"/>
              </w:rPr>
              <w:t>. –</w:t>
            </w:r>
            <w:r w:rsidR="00BC2A7C" w:rsidRPr="00BC2A7C">
              <w:rPr>
                <w:sz w:val="24"/>
                <w:szCs w:val="24"/>
                <w:lang w:val="en-US"/>
              </w:rPr>
              <w:t xml:space="preserve"> </w:t>
            </w:r>
            <w:r w:rsidR="00AD45F8" w:rsidRPr="00AD45F8">
              <w:rPr>
                <w:sz w:val="24"/>
                <w:szCs w:val="24"/>
                <w:lang w:val="en-US"/>
              </w:rPr>
              <w:t>№</w:t>
            </w:r>
            <w:r w:rsidR="00BC2A7C">
              <w:rPr>
                <w:sz w:val="24"/>
                <w:szCs w:val="24"/>
                <w:lang w:val="en-US"/>
              </w:rPr>
              <w:t xml:space="preserve"> </w:t>
            </w:r>
            <w:r w:rsidR="00BC2A7C" w:rsidRPr="00BC2A7C">
              <w:rPr>
                <w:sz w:val="24"/>
                <w:szCs w:val="24"/>
                <w:lang w:val="en-US"/>
              </w:rPr>
              <w:t>1.</w:t>
            </w:r>
            <w:r w:rsidR="00BC2A7C">
              <w:rPr>
                <w:sz w:val="24"/>
                <w:szCs w:val="24"/>
                <w:lang w:val="en-US"/>
              </w:rPr>
              <w:t xml:space="preserve"> – pp. </w:t>
            </w:r>
            <w:r w:rsidR="00BC2A7C" w:rsidRPr="00BC2A7C">
              <w:rPr>
                <w:sz w:val="24"/>
                <w:szCs w:val="24"/>
                <w:lang w:val="en-US"/>
              </w:rPr>
              <w:t>020032</w:t>
            </w:r>
            <w:r w:rsidR="00BC2A7C">
              <w:rPr>
                <w:sz w:val="24"/>
                <w:szCs w:val="24"/>
                <w:lang w:val="en-US"/>
              </w:rPr>
              <w:t>.</w:t>
            </w:r>
          </w:p>
          <w:p w14:paraId="1443B2AF" w14:textId="228FE28E" w:rsidR="00AD45F8" w:rsidRPr="00AD45F8" w:rsidRDefault="004941CF" w:rsidP="00AD45F8">
            <w:pPr>
              <w:jc w:val="both"/>
              <w:rPr>
                <w:sz w:val="24"/>
                <w:szCs w:val="24"/>
                <w:lang w:val="en-US"/>
              </w:rPr>
            </w:pPr>
            <w:r w:rsidRPr="00AD45F8">
              <w:rPr>
                <w:sz w:val="24"/>
                <w:szCs w:val="24"/>
                <w:lang w:val="en-US"/>
              </w:rPr>
              <w:t>4</w:t>
            </w:r>
            <w:r w:rsidR="00EE6581" w:rsidRPr="00AD45F8">
              <w:rPr>
                <w:sz w:val="24"/>
                <w:szCs w:val="24"/>
                <w:lang w:val="en-US"/>
              </w:rPr>
              <w:t xml:space="preserve">. </w:t>
            </w:r>
            <w:r w:rsidR="00AD45F8" w:rsidRPr="00AD45F8">
              <w:rPr>
                <w:sz w:val="24"/>
                <w:szCs w:val="24"/>
                <w:lang w:val="en-US"/>
              </w:rPr>
              <w:t>Khomyakov</w:t>
            </w:r>
            <w:r w:rsidR="00AD45F8">
              <w:rPr>
                <w:sz w:val="24"/>
                <w:szCs w:val="24"/>
                <w:lang w:val="en-US"/>
              </w:rPr>
              <w:t xml:space="preserve"> </w:t>
            </w:r>
            <w:r w:rsidR="00AD45F8" w:rsidRPr="00AD45F8">
              <w:rPr>
                <w:sz w:val="24"/>
                <w:szCs w:val="24"/>
                <w:lang w:val="en-US"/>
              </w:rPr>
              <w:t xml:space="preserve">A. P. Research of the physical properties of the liquid radioactive waste treatment ion-selective sorbents / A. P. Khomyakov, </w:t>
            </w:r>
            <w:r w:rsidR="00AD45F8" w:rsidRPr="00F17593">
              <w:rPr>
                <w:b/>
                <w:sz w:val="24"/>
                <w:szCs w:val="24"/>
                <w:lang w:val="en-US"/>
              </w:rPr>
              <w:t>S. V. Mordanov</w:t>
            </w:r>
            <w:r w:rsidR="00AD45F8" w:rsidRPr="00AD45F8">
              <w:rPr>
                <w:sz w:val="24"/>
                <w:szCs w:val="24"/>
                <w:lang w:val="en-US"/>
              </w:rPr>
              <w:t xml:space="preserve">, O. L. Tashlykov [et al.] // AIP Conference Proceedings: 4. – 2021. – V. 2388. - № 1. – </w:t>
            </w:r>
            <w:r w:rsidR="00AD45F8">
              <w:rPr>
                <w:sz w:val="24"/>
                <w:szCs w:val="24"/>
                <w:lang w:val="en-US"/>
              </w:rPr>
              <w:t>pp</w:t>
            </w:r>
            <w:r w:rsidR="00AD45F8" w:rsidRPr="00AD45F8">
              <w:rPr>
                <w:sz w:val="24"/>
                <w:szCs w:val="24"/>
                <w:lang w:val="en-US"/>
              </w:rPr>
              <w:t>. 040014.</w:t>
            </w:r>
          </w:p>
          <w:p w14:paraId="00A0C3D5" w14:textId="37045238" w:rsidR="00FB2585" w:rsidRPr="009351C9" w:rsidRDefault="004941CF" w:rsidP="00AD45F8">
            <w:pPr>
              <w:jc w:val="both"/>
              <w:rPr>
                <w:sz w:val="24"/>
                <w:szCs w:val="24"/>
                <w:lang w:val="en-US"/>
              </w:rPr>
            </w:pPr>
            <w:r w:rsidRPr="009351C9">
              <w:rPr>
                <w:sz w:val="24"/>
                <w:szCs w:val="24"/>
                <w:lang w:val="en-US"/>
              </w:rPr>
              <w:lastRenderedPageBreak/>
              <w:t>5</w:t>
            </w:r>
            <w:r w:rsidR="004A4E27" w:rsidRPr="009351C9">
              <w:rPr>
                <w:sz w:val="24"/>
                <w:szCs w:val="24"/>
                <w:lang w:val="en-US"/>
              </w:rPr>
              <w:t>.</w:t>
            </w:r>
            <w:r w:rsidR="00EE6581" w:rsidRPr="009351C9">
              <w:rPr>
                <w:sz w:val="24"/>
                <w:szCs w:val="24"/>
                <w:lang w:val="en-US"/>
              </w:rPr>
              <w:t xml:space="preserve"> </w:t>
            </w:r>
            <w:r w:rsidR="00B012CE" w:rsidRPr="00AD45F8">
              <w:rPr>
                <w:sz w:val="24"/>
                <w:szCs w:val="24"/>
                <w:lang w:val="en-US"/>
              </w:rPr>
              <w:t>Khomyakov</w:t>
            </w:r>
            <w:r w:rsidR="00B012CE">
              <w:rPr>
                <w:sz w:val="24"/>
                <w:szCs w:val="24"/>
                <w:lang w:val="en-US"/>
              </w:rPr>
              <w:t xml:space="preserve"> </w:t>
            </w:r>
            <w:r w:rsidR="00B012CE" w:rsidRPr="00AD45F8">
              <w:rPr>
                <w:sz w:val="24"/>
                <w:szCs w:val="24"/>
                <w:lang w:val="en-US"/>
              </w:rPr>
              <w:t xml:space="preserve">A. P. </w:t>
            </w:r>
            <w:r w:rsidR="00AD45F8" w:rsidRPr="00AD45F8">
              <w:rPr>
                <w:sz w:val="24"/>
                <w:szCs w:val="24"/>
                <w:lang w:val="en-US"/>
              </w:rPr>
              <w:t>Mixing hydrodynamics research during the ammonium polyuranate deposition / A. P. Khomyakov, S. V. Mordanov, D. R. Naskina [et al.] // AIP Conference Proceedings</w:t>
            </w:r>
            <w:r w:rsidR="00AD45F8">
              <w:rPr>
                <w:sz w:val="24"/>
                <w:szCs w:val="24"/>
                <w:lang w:val="en-US"/>
              </w:rPr>
              <w:t>. – 2019. –</w:t>
            </w:r>
            <w:r w:rsidR="00AD45F8" w:rsidRPr="00AD45F8">
              <w:rPr>
                <w:sz w:val="24"/>
                <w:szCs w:val="24"/>
                <w:lang w:val="en-US"/>
              </w:rPr>
              <w:t xml:space="preserve"> V. 2174. –</w:t>
            </w:r>
            <w:r w:rsidR="00AD45F8">
              <w:rPr>
                <w:sz w:val="24"/>
                <w:szCs w:val="24"/>
                <w:lang w:val="en-US"/>
              </w:rPr>
              <w:t xml:space="preserve"> pp</w:t>
            </w:r>
            <w:r w:rsidR="00AD45F8" w:rsidRPr="00AD45F8">
              <w:rPr>
                <w:sz w:val="24"/>
                <w:szCs w:val="24"/>
                <w:lang w:val="en-US"/>
              </w:rPr>
              <w:t>. 020142.</w:t>
            </w:r>
          </w:p>
        </w:tc>
      </w:tr>
    </w:tbl>
    <w:p w14:paraId="2CE0882A" w14:textId="77777777" w:rsidR="004A4E27" w:rsidRPr="009351C9" w:rsidRDefault="004A4E27" w:rsidP="00FB2585">
      <w:pPr>
        <w:rPr>
          <w:bCs/>
          <w:iCs/>
          <w:sz w:val="24"/>
          <w:szCs w:val="24"/>
          <w:lang w:val="en-US"/>
        </w:rPr>
      </w:pPr>
    </w:p>
    <w:sectPr w:rsidR="004A4E27" w:rsidRPr="009351C9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43D32" w14:textId="77777777" w:rsidR="00AE645F" w:rsidRDefault="00AE645F">
      <w:r>
        <w:separator/>
      </w:r>
    </w:p>
  </w:endnote>
  <w:endnote w:type="continuationSeparator" w:id="0">
    <w:p w14:paraId="7FD74C4B" w14:textId="77777777" w:rsidR="00AE645F" w:rsidRDefault="00AE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321A9" w14:textId="77777777" w:rsidR="00AE645F" w:rsidRDefault="00AE645F">
      <w:r>
        <w:separator/>
      </w:r>
    </w:p>
  </w:footnote>
  <w:footnote w:type="continuationSeparator" w:id="0">
    <w:p w14:paraId="579FA5D5" w14:textId="77777777" w:rsidR="00AE645F" w:rsidRDefault="00AE6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D266A"/>
    <w:multiLevelType w:val="multilevel"/>
    <w:tmpl w:val="F27C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208DD"/>
    <w:rsid w:val="000942D5"/>
    <w:rsid w:val="001112F4"/>
    <w:rsid w:val="001825EB"/>
    <w:rsid w:val="001B0949"/>
    <w:rsid w:val="002642B0"/>
    <w:rsid w:val="002C38F5"/>
    <w:rsid w:val="003B4ED1"/>
    <w:rsid w:val="003C285E"/>
    <w:rsid w:val="003E21F9"/>
    <w:rsid w:val="004941CF"/>
    <w:rsid w:val="004A4E27"/>
    <w:rsid w:val="004B0837"/>
    <w:rsid w:val="004F5845"/>
    <w:rsid w:val="00501302"/>
    <w:rsid w:val="00535610"/>
    <w:rsid w:val="00574870"/>
    <w:rsid w:val="00581471"/>
    <w:rsid w:val="006730A0"/>
    <w:rsid w:val="006D7CE4"/>
    <w:rsid w:val="00751ADC"/>
    <w:rsid w:val="007E0FBE"/>
    <w:rsid w:val="007F7EF7"/>
    <w:rsid w:val="008C07A8"/>
    <w:rsid w:val="009017CC"/>
    <w:rsid w:val="0092093C"/>
    <w:rsid w:val="009351C9"/>
    <w:rsid w:val="009A0F63"/>
    <w:rsid w:val="009E24D6"/>
    <w:rsid w:val="00A867BF"/>
    <w:rsid w:val="00AC38BA"/>
    <w:rsid w:val="00AD45F8"/>
    <w:rsid w:val="00AE645F"/>
    <w:rsid w:val="00B012CE"/>
    <w:rsid w:val="00B25A84"/>
    <w:rsid w:val="00B57C4E"/>
    <w:rsid w:val="00B65265"/>
    <w:rsid w:val="00B67B54"/>
    <w:rsid w:val="00B709AD"/>
    <w:rsid w:val="00BC1A64"/>
    <w:rsid w:val="00BC242D"/>
    <w:rsid w:val="00BC2A7C"/>
    <w:rsid w:val="00C64520"/>
    <w:rsid w:val="00C861DE"/>
    <w:rsid w:val="00CE754A"/>
    <w:rsid w:val="00D33E53"/>
    <w:rsid w:val="00DA22A4"/>
    <w:rsid w:val="00DB2145"/>
    <w:rsid w:val="00DF617D"/>
    <w:rsid w:val="00E257D0"/>
    <w:rsid w:val="00E575CF"/>
    <w:rsid w:val="00E97947"/>
    <w:rsid w:val="00EE6581"/>
    <w:rsid w:val="00EF1213"/>
    <w:rsid w:val="00F10E03"/>
    <w:rsid w:val="00F17593"/>
    <w:rsid w:val="00F40C2C"/>
    <w:rsid w:val="00F86AC7"/>
    <w:rsid w:val="00F90ABE"/>
    <w:rsid w:val="00F94676"/>
    <w:rsid w:val="00FB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12829"/>
  <w15:chartTrackingRefBased/>
  <w15:docId w15:val="{0040D360-7E78-4254-BD4D-F9098419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basedOn w:val="a0"/>
    <w:rsid w:val="004B08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0837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EE6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Полякова</dc:creator>
  <cp:keywords/>
  <cp:lastModifiedBy>Мазаева Людмила Николаевна</cp:lastModifiedBy>
  <cp:revision>3</cp:revision>
  <dcterms:created xsi:type="dcterms:W3CDTF">2024-11-07T11:22:00Z</dcterms:created>
  <dcterms:modified xsi:type="dcterms:W3CDTF">2024-11-19T08:06:00Z</dcterms:modified>
</cp:coreProperties>
</file>