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27" w:rsidRDefault="004A4E27" w:rsidP="004A4E27">
      <w:pPr>
        <w:jc w:val="center"/>
        <w:rPr>
          <w:b/>
        </w:rPr>
      </w:pPr>
      <w:r w:rsidRPr="00FF2641">
        <w:rPr>
          <w:rFonts w:ascii="Arial" w:hAnsi="Arial" w:cs="Arial"/>
          <w:b/>
        </w:rPr>
        <w:t>С</w:t>
      </w:r>
      <w:r w:rsidRPr="00FF2641">
        <w:rPr>
          <w:b/>
        </w:rPr>
        <w:t>ВЕДЕНИЯ</w:t>
      </w:r>
    </w:p>
    <w:p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4A4E27" w:rsidTr="00DA22A4">
        <w:tc>
          <w:tcPr>
            <w:tcW w:w="1526" w:type="dxa"/>
            <w:shd w:val="clear" w:color="auto" w:fill="auto"/>
          </w:tcPr>
          <w:p w:rsidR="004A4E27" w:rsidRDefault="004A4E27" w:rsidP="00DA2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:rsidR="004A4E27" w:rsidRDefault="008D0AC6" w:rsidP="00DA22A4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Место основной </w:t>
            </w:r>
            <w:r w:rsidR="004A4E27">
              <w:rPr>
                <w:sz w:val="24"/>
                <w:szCs w:val="24"/>
              </w:rPr>
              <w:t xml:space="preserve">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</w:t>
            </w:r>
            <w:r>
              <w:rPr>
                <w:sz w:val="24"/>
                <w:szCs w:val="24"/>
              </w:rPr>
              <w:t xml:space="preserve">в этой организации </w:t>
            </w:r>
            <w:r w:rsidR="004A4E27">
              <w:rPr>
                <w:sz w:val="24"/>
                <w:szCs w:val="24"/>
              </w:rPr>
              <w:t>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:rsidR="004A4E27" w:rsidRDefault="004A4E27" w:rsidP="00DA22A4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>
              <w:rPr>
                <w:sz w:val="20"/>
              </w:rPr>
              <w:t xml:space="preserve"> </w:t>
            </w:r>
            <w:r w:rsid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:rsidR="004A4E27" w:rsidRDefault="004A4E27" w:rsidP="00DA22A4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Tr="00DA22A4">
        <w:tc>
          <w:tcPr>
            <w:tcW w:w="1526" w:type="dxa"/>
            <w:shd w:val="clear" w:color="auto" w:fill="auto"/>
          </w:tcPr>
          <w:p w:rsidR="004A4E27" w:rsidRDefault="00603AB9" w:rsidP="00DA22A4">
            <w:pPr>
              <w:jc w:val="center"/>
              <w:rPr>
                <w:sz w:val="24"/>
                <w:szCs w:val="24"/>
              </w:rPr>
            </w:pPr>
            <w:r w:rsidRPr="00603AB9">
              <w:rPr>
                <w:sz w:val="24"/>
                <w:szCs w:val="24"/>
              </w:rPr>
              <w:t>Бондаренко Анатолий Михайлович</w:t>
            </w:r>
          </w:p>
        </w:tc>
        <w:tc>
          <w:tcPr>
            <w:tcW w:w="4111" w:type="dxa"/>
            <w:shd w:val="clear" w:color="auto" w:fill="auto"/>
          </w:tcPr>
          <w:p w:rsidR="00C36C84" w:rsidRPr="00A814EC" w:rsidRDefault="00603AB9" w:rsidP="00343B85">
            <w:pPr>
              <w:jc w:val="center"/>
              <w:rPr>
                <w:sz w:val="24"/>
                <w:szCs w:val="24"/>
              </w:rPr>
            </w:pPr>
            <w:r w:rsidRPr="00A814EC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BF6AB6" w:rsidRPr="00A814EC">
              <w:rPr>
                <w:sz w:val="24"/>
                <w:szCs w:val="24"/>
              </w:rPr>
              <w:t>«</w:t>
            </w:r>
            <w:r w:rsidRPr="00A814EC">
              <w:rPr>
                <w:sz w:val="24"/>
                <w:szCs w:val="24"/>
              </w:rPr>
              <w:t>Донской государственный аграрный университет</w:t>
            </w:r>
            <w:r w:rsidR="00BF6AB6" w:rsidRPr="00A814EC">
              <w:rPr>
                <w:sz w:val="24"/>
                <w:szCs w:val="24"/>
              </w:rPr>
              <w:t>»</w:t>
            </w:r>
            <w:r w:rsidRPr="00A814EC">
              <w:rPr>
                <w:sz w:val="24"/>
                <w:szCs w:val="24"/>
              </w:rPr>
              <w:t xml:space="preserve"> </w:t>
            </w:r>
          </w:p>
          <w:p w:rsidR="00C36C84" w:rsidRPr="00A814EC" w:rsidRDefault="00603AB9" w:rsidP="00603AB9">
            <w:pPr>
              <w:jc w:val="center"/>
              <w:rPr>
                <w:sz w:val="24"/>
                <w:szCs w:val="24"/>
              </w:rPr>
            </w:pPr>
            <w:r w:rsidRPr="00A814EC">
              <w:rPr>
                <w:sz w:val="24"/>
                <w:szCs w:val="24"/>
              </w:rPr>
              <w:t>347740, Ростовская обл., г. Зерноград, ул. Ленина 21</w:t>
            </w:r>
          </w:p>
          <w:p w:rsidR="00C36C84" w:rsidRPr="00A814EC" w:rsidRDefault="00C36C84" w:rsidP="00343B85">
            <w:pPr>
              <w:jc w:val="center"/>
              <w:rPr>
                <w:sz w:val="24"/>
                <w:szCs w:val="24"/>
              </w:rPr>
            </w:pPr>
          </w:p>
          <w:p w:rsidR="00C36C84" w:rsidRPr="00A814EC" w:rsidRDefault="00C36C84" w:rsidP="00343B85">
            <w:pPr>
              <w:jc w:val="center"/>
              <w:rPr>
                <w:sz w:val="24"/>
                <w:szCs w:val="24"/>
              </w:rPr>
            </w:pPr>
            <w:r w:rsidRPr="00A814EC">
              <w:rPr>
                <w:sz w:val="24"/>
                <w:szCs w:val="24"/>
                <w:lang w:val="en-US"/>
              </w:rPr>
              <w:t>E</w:t>
            </w:r>
            <w:r w:rsidRPr="00A814EC">
              <w:rPr>
                <w:sz w:val="24"/>
                <w:szCs w:val="24"/>
              </w:rPr>
              <w:t>-</w:t>
            </w:r>
            <w:r w:rsidRPr="00A814EC">
              <w:rPr>
                <w:sz w:val="24"/>
                <w:szCs w:val="24"/>
                <w:lang w:val="en-US"/>
              </w:rPr>
              <w:t>mail</w:t>
            </w:r>
            <w:r w:rsidRPr="00A814EC">
              <w:rPr>
                <w:sz w:val="24"/>
                <w:szCs w:val="24"/>
              </w:rPr>
              <w:t xml:space="preserve">: </w:t>
            </w:r>
            <w:r w:rsidR="00603AB9" w:rsidRPr="00A814EC">
              <w:rPr>
                <w:sz w:val="24"/>
                <w:szCs w:val="24"/>
                <w:lang w:val="en-US"/>
              </w:rPr>
              <w:t>achgaa</w:t>
            </w:r>
            <w:r w:rsidR="00603AB9" w:rsidRPr="00A814EC">
              <w:rPr>
                <w:sz w:val="24"/>
                <w:szCs w:val="24"/>
              </w:rPr>
              <w:t>@</w:t>
            </w:r>
            <w:r w:rsidR="00603AB9" w:rsidRPr="00A814EC">
              <w:rPr>
                <w:sz w:val="24"/>
                <w:szCs w:val="24"/>
                <w:lang w:val="en-US"/>
              </w:rPr>
              <w:t>achgaa</w:t>
            </w:r>
            <w:r w:rsidR="00603AB9" w:rsidRPr="00A814EC">
              <w:rPr>
                <w:sz w:val="24"/>
                <w:szCs w:val="24"/>
              </w:rPr>
              <w:t>.</w:t>
            </w:r>
            <w:r w:rsidR="00603AB9" w:rsidRPr="00A814EC">
              <w:rPr>
                <w:sz w:val="24"/>
                <w:szCs w:val="24"/>
                <w:lang w:val="en-US"/>
              </w:rPr>
              <w:t>ru</w:t>
            </w:r>
          </w:p>
          <w:p w:rsidR="00C36C84" w:rsidRPr="00A814EC" w:rsidRDefault="00BF6AB6" w:rsidP="00343B85">
            <w:pPr>
              <w:jc w:val="center"/>
              <w:rPr>
                <w:sz w:val="24"/>
                <w:szCs w:val="24"/>
              </w:rPr>
            </w:pPr>
            <w:r w:rsidRPr="00A814EC">
              <w:rPr>
                <w:sz w:val="24"/>
                <w:szCs w:val="24"/>
              </w:rPr>
              <w:t>Азово-Черноморский инженерный институт</w:t>
            </w:r>
          </w:p>
          <w:p w:rsidR="00C36C84" w:rsidRPr="00A814EC" w:rsidRDefault="00603AB9" w:rsidP="00343B85">
            <w:pPr>
              <w:jc w:val="center"/>
              <w:rPr>
                <w:sz w:val="24"/>
                <w:szCs w:val="24"/>
              </w:rPr>
            </w:pPr>
            <w:r w:rsidRPr="00A814EC">
              <w:rPr>
                <w:sz w:val="24"/>
                <w:szCs w:val="24"/>
              </w:rPr>
              <w:t>Заведующий кафедрой «Землеустройство и кадастры»</w:t>
            </w:r>
          </w:p>
        </w:tc>
        <w:tc>
          <w:tcPr>
            <w:tcW w:w="2410" w:type="dxa"/>
            <w:shd w:val="clear" w:color="auto" w:fill="auto"/>
          </w:tcPr>
          <w:p w:rsidR="00BF6AB6" w:rsidRDefault="00D62BE6" w:rsidP="00603AB9">
            <w:pPr>
              <w:jc w:val="center"/>
              <w:rPr>
                <w:sz w:val="24"/>
                <w:szCs w:val="24"/>
              </w:rPr>
            </w:pPr>
            <w:r w:rsidRPr="00BF6AB6">
              <w:rPr>
                <w:sz w:val="24"/>
                <w:szCs w:val="24"/>
              </w:rPr>
              <w:t>Доктор технических наук</w:t>
            </w:r>
            <w:r w:rsidR="00603AB9" w:rsidRPr="00603AB9">
              <w:rPr>
                <w:sz w:val="24"/>
                <w:szCs w:val="24"/>
              </w:rPr>
              <w:t xml:space="preserve">, </w:t>
            </w:r>
          </w:p>
          <w:p w:rsidR="00603AB9" w:rsidRPr="00603AB9" w:rsidRDefault="00F97984" w:rsidP="00603AB9">
            <w:pPr>
              <w:jc w:val="center"/>
              <w:rPr>
                <w:sz w:val="24"/>
                <w:szCs w:val="24"/>
              </w:rPr>
            </w:pPr>
            <w:r w:rsidRPr="00BF6AB6">
              <w:rPr>
                <w:sz w:val="24"/>
                <w:szCs w:val="24"/>
              </w:rPr>
              <w:t>4.3.1</w:t>
            </w:r>
            <w:r w:rsidR="00603AB9" w:rsidRPr="00603AB9">
              <w:rPr>
                <w:sz w:val="24"/>
                <w:szCs w:val="24"/>
              </w:rPr>
              <w:t xml:space="preserve"> </w:t>
            </w:r>
          </w:p>
          <w:p w:rsidR="008D0AC6" w:rsidRPr="00DC36C6" w:rsidRDefault="00DC36C6" w:rsidP="00DC36C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F6AB6">
              <w:rPr>
                <w:sz w:val="24"/>
                <w:szCs w:val="24"/>
              </w:rPr>
              <w:t>Технологии</w:t>
            </w:r>
            <w:r w:rsidR="006026B6" w:rsidRPr="00BF6AB6">
              <w:rPr>
                <w:sz w:val="24"/>
                <w:szCs w:val="24"/>
              </w:rPr>
              <w:t>, машины и оборудование для агропромышленного комплекс</w:t>
            </w:r>
            <w:r w:rsidRPr="00BF6AB6">
              <w:rPr>
                <w:sz w:val="24"/>
                <w:szCs w:val="24"/>
              </w:rPr>
              <w:t>а</w:t>
            </w:r>
          </w:p>
        </w:tc>
        <w:tc>
          <w:tcPr>
            <w:tcW w:w="1919" w:type="dxa"/>
            <w:shd w:val="clear" w:color="auto" w:fill="auto"/>
          </w:tcPr>
          <w:p w:rsidR="004A4E27" w:rsidRPr="00623036" w:rsidRDefault="00603AB9" w:rsidP="00EF57B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03AB9">
              <w:rPr>
                <w:sz w:val="24"/>
                <w:szCs w:val="24"/>
              </w:rPr>
              <w:t>профессор</w:t>
            </w:r>
          </w:p>
        </w:tc>
      </w:tr>
      <w:tr w:rsidR="004A4E27" w:rsidTr="00DA22A4">
        <w:tc>
          <w:tcPr>
            <w:tcW w:w="9966" w:type="dxa"/>
            <w:gridSpan w:val="4"/>
            <w:shd w:val="clear" w:color="auto" w:fill="auto"/>
          </w:tcPr>
          <w:p w:rsidR="004A4E27" w:rsidRDefault="004A4E27" w:rsidP="00DA22A4">
            <w:pPr>
              <w:ind w:firstLine="709"/>
              <w:rPr>
                <w:b/>
              </w:rPr>
            </w:pPr>
            <w:r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B72D65" w:rsidRPr="006C5624" w:rsidTr="00DA22A4">
        <w:tc>
          <w:tcPr>
            <w:tcW w:w="9966" w:type="dxa"/>
            <w:gridSpan w:val="4"/>
            <w:shd w:val="clear" w:color="auto" w:fill="auto"/>
          </w:tcPr>
          <w:p w:rsidR="00237961" w:rsidRPr="00804E39" w:rsidRDefault="006C5624" w:rsidP="00C246C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04E39">
              <w:rPr>
                <w:sz w:val="24"/>
                <w:szCs w:val="24"/>
              </w:rPr>
              <w:t>Головко</w:t>
            </w:r>
            <w:r>
              <w:rPr>
                <w:sz w:val="24"/>
                <w:szCs w:val="24"/>
              </w:rPr>
              <w:t>,</w:t>
            </w:r>
            <w:r w:rsidRPr="00804E39">
              <w:rPr>
                <w:sz w:val="24"/>
                <w:szCs w:val="24"/>
              </w:rPr>
              <w:t xml:space="preserve"> А.Н.</w:t>
            </w:r>
            <w:r>
              <w:rPr>
                <w:sz w:val="24"/>
                <w:szCs w:val="24"/>
              </w:rPr>
              <w:t xml:space="preserve"> </w:t>
            </w:r>
            <w:r w:rsidR="00804E39" w:rsidRPr="00804E39">
              <w:rPr>
                <w:sz w:val="24"/>
                <w:szCs w:val="24"/>
              </w:rPr>
              <w:t>П</w:t>
            </w:r>
            <w:r w:rsidRPr="00804E39">
              <w:rPr>
                <w:sz w:val="24"/>
                <w:szCs w:val="24"/>
              </w:rPr>
              <w:t xml:space="preserve">рограммный модуль инженерного расчета конструктивных параметров технологической линии глубокой очистки жидкого навоза </w:t>
            </w:r>
            <w:r>
              <w:rPr>
                <w:sz w:val="24"/>
                <w:szCs w:val="24"/>
              </w:rPr>
              <w:t xml:space="preserve">/ </w:t>
            </w:r>
            <w:r w:rsidR="00804E39" w:rsidRPr="00804E39">
              <w:rPr>
                <w:sz w:val="24"/>
                <w:szCs w:val="24"/>
              </w:rPr>
              <w:t>А.Н.</w:t>
            </w:r>
            <w:r>
              <w:rPr>
                <w:sz w:val="24"/>
                <w:szCs w:val="24"/>
              </w:rPr>
              <w:t xml:space="preserve"> </w:t>
            </w:r>
            <w:r w:rsidRPr="00804E39">
              <w:rPr>
                <w:sz w:val="24"/>
                <w:szCs w:val="24"/>
              </w:rPr>
              <w:t>Головко</w:t>
            </w:r>
            <w:r w:rsidR="00804E39" w:rsidRPr="00804E39">
              <w:rPr>
                <w:sz w:val="24"/>
                <w:szCs w:val="24"/>
              </w:rPr>
              <w:t xml:space="preserve">, </w:t>
            </w:r>
            <w:r w:rsidR="00804E39" w:rsidRPr="007036B5">
              <w:rPr>
                <w:b/>
                <w:sz w:val="24"/>
                <w:szCs w:val="24"/>
              </w:rPr>
              <w:t>А.М.</w:t>
            </w:r>
            <w:r w:rsidRPr="007036B5">
              <w:rPr>
                <w:b/>
                <w:sz w:val="24"/>
                <w:szCs w:val="24"/>
              </w:rPr>
              <w:t xml:space="preserve"> Бондаренко</w:t>
            </w:r>
            <w:r w:rsidR="00804E39" w:rsidRPr="00804E39">
              <w:rPr>
                <w:sz w:val="24"/>
                <w:szCs w:val="24"/>
              </w:rPr>
              <w:t>, Л.С.</w:t>
            </w:r>
            <w:r>
              <w:rPr>
                <w:sz w:val="24"/>
                <w:szCs w:val="24"/>
              </w:rPr>
              <w:t xml:space="preserve"> </w:t>
            </w:r>
            <w:r w:rsidRPr="00804E39">
              <w:rPr>
                <w:sz w:val="24"/>
                <w:szCs w:val="24"/>
              </w:rPr>
              <w:t>Качанова</w:t>
            </w:r>
            <w:r w:rsidR="00804E39" w:rsidRPr="00804E39">
              <w:rPr>
                <w:sz w:val="24"/>
                <w:szCs w:val="24"/>
              </w:rPr>
              <w:t>, А.В.</w:t>
            </w:r>
            <w:r>
              <w:rPr>
                <w:sz w:val="24"/>
                <w:szCs w:val="24"/>
              </w:rPr>
              <w:t xml:space="preserve"> </w:t>
            </w:r>
            <w:r w:rsidRPr="00804E39">
              <w:rPr>
                <w:sz w:val="24"/>
                <w:szCs w:val="24"/>
              </w:rPr>
              <w:t>Хаценко</w:t>
            </w:r>
            <w:r w:rsidR="00804E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// </w:t>
            </w:r>
            <w:r w:rsidR="00804E39" w:rsidRPr="00804E39">
              <w:rPr>
                <w:sz w:val="24"/>
                <w:szCs w:val="24"/>
              </w:rPr>
              <w:t xml:space="preserve">Свидетельство о регистрации программы для ЭВМ </w:t>
            </w:r>
            <w:r w:rsidR="00804E39" w:rsidRPr="00804E39">
              <w:rPr>
                <w:sz w:val="24"/>
                <w:szCs w:val="24"/>
                <w:lang w:val="en-US"/>
              </w:rPr>
              <w:t>RU</w:t>
            </w:r>
            <w:r w:rsidR="00804E39" w:rsidRPr="00804E39">
              <w:rPr>
                <w:sz w:val="24"/>
                <w:szCs w:val="24"/>
              </w:rPr>
              <w:t xml:space="preserve"> 2024660854, 14.05.2024. Заявка от 15.04.2024.</w:t>
            </w:r>
          </w:p>
          <w:p w:rsidR="00237961" w:rsidRPr="009D265E" w:rsidRDefault="006C5624" w:rsidP="00C246C9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9D265E">
              <w:rPr>
                <w:color w:val="000000" w:themeColor="text1"/>
                <w:sz w:val="24"/>
                <w:szCs w:val="24"/>
              </w:rPr>
              <w:t xml:space="preserve">Головко, А.Н. 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>Т</w:t>
            </w:r>
            <w:r w:rsidRPr="009D265E">
              <w:rPr>
                <w:color w:val="000000" w:themeColor="text1"/>
                <w:sz w:val="24"/>
                <w:szCs w:val="24"/>
              </w:rPr>
              <w:t xml:space="preserve">ехнологические аспекты очистки навозных стоков / А.Н. Головко, </w:t>
            </w:r>
            <w:r w:rsidRPr="007036B5">
              <w:rPr>
                <w:b/>
                <w:color w:val="000000" w:themeColor="text1"/>
                <w:sz w:val="24"/>
                <w:szCs w:val="24"/>
              </w:rPr>
              <w:t>А.М. Бондаренко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D265E">
              <w:rPr>
                <w:color w:val="000000" w:themeColor="text1"/>
                <w:sz w:val="24"/>
                <w:szCs w:val="24"/>
              </w:rPr>
              <w:t xml:space="preserve">// 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>Дальневосточный аграрный вестник. 2024. Т. 18. № 1. С. 65-73.</w:t>
            </w:r>
          </w:p>
          <w:p w:rsidR="007F0260" w:rsidRPr="009D265E" w:rsidRDefault="006C5624" w:rsidP="004E12D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7036B5">
              <w:rPr>
                <w:color w:val="000000" w:themeColor="text1"/>
                <w:sz w:val="24"/>
                <w:szCs w:val="24"/>
              </w:rPr>
              <w:t>Бондаренко, А.М.</w:t>
            </w:r>
            <w:r w:rsidRPr="009D265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>Т</w:t>
            </w:r>
            <w:r w:rsidRPr="009D265E">
              <w:rPr>
                <w:color w:val="000000" w:themeColor="text1"/>
                <w:sz w:val="24"/>
                <w:szCs w:val="24"/>
              </w:rPr>
              <w:t xml:space="preserve">ехнологическая линия для производства органоминерального удобрения типа 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>"</w:t>
            </w:r>
            <w:r w:rsidRPr="009D265E">
              <w:rPr>
                <w:color w:val="000000" w:themeColor="text1"/>
                <w:sz w:val="24"/>
                <w:szCs w:val="24"/>
              </w:rPr>
              <w:t>Гумат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 xml:space="preserve">" </w:t>
            </w:r>
            <w:r w:rsidRPr="009D265E">
              <w:rPr>
                <w:color w:val="000000" w:themeColor="text1"/>
                <w:sz w:val="24"/>
                <w:szCs w:val="24"/>
              </w:rPr>
              <w:t xml:space="preserve">/ </w:t>
            </w:r>
            <w:r w:rsidR="00804E39" w:rsidRPr="007036B5">
              <w:rPr>
                <w:b/>
                <w:color w:val="000000" w:themeColor="text1"/>
                <w:sz w:val="24"/>
                <w:szCs w:val="24"/>
              </w:rPr>
              <w:t>А.М.</w:t>
            </w:r>
            <w:r w:rsidRPr="007036B5">
              <w:rPr>
                <w:b/>
                <w:color w:val="000000" w:themeColor="text1"/>
                <w:sz w:val="24"/>
                <w:szCs w:val="24"/>
              </w:rPr>
              <w:t xml:space="preserve"> Бондаренко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>, В.П.</w:t>
            </w:r>
            <w:r w:rsidRPr="009D265E">
              <w:rPr>
                <w:color w:val="000000" w:themeColor="text1"/>
                <w:sz w:val="24"/>
                <w:szCs w:val="24"/>
              </w:rPr>
              <w:t xml:space="preserve"> Скворцов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>, А.Н.</w:t>
            </w:r>
            <w:r w:rsidRPr="009D265E">
              <w:rPr>
                <w:color w:val="000000" w:themeColor="text1"/>
                <w:sz w:val="24"/>
                <w:szCs w:val="24"/>
              </w:rPr>
              <w:t xml:space="preserve"> Головко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>, С.М.</w:t>
            </w:r>
            <w:r w:rsidRPr="009D265E">
              <w:rPr>
                <w:color w:val="000000" w:themeColor="text1"/>
                <w:sz w:val="24"/>
                <w:szCs w:val="24"/>
              </w:rPr>
              <w:t xml:space="preserve"> Челбин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>, В.А.</w:t>
            </w:r>
            <w:r w:rsidRPr="009D265E">
              <w:rPr>
                <w:color w:val="000000" w:themeColor="text1"/>
                <w:sz w:val="24"/>
                <w:szCs w:val="24"/>
              </w:rPr>
              <w:t xml:space="preserve"> Приходько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>, О.Е.</w:t>
            </w:r>
            <w:r w:rsidRPr="009D265E">
              <w:rPr>
                <w:color w:val="000000" w:themeColor="text1"/>
                <w:sz w:val="24"/>
                <w:szCs w:val="24"/>
              </w:rPr>
              <w:t xml:space="preserve"> Кротова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>, А.А.</w:t>
            </w:r>
            <w:r w:rsidRPr="009D265E">
              <w:rPr>
                <w:color w:val="000000" w:themeColor="text1"/>
                <w:sz w:val="24"/>
                <w:szCs w:val="24"/>
              </w:rPr>
              <w:t xml:space="preserve"> Фурса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>, Т.В.</w:t>
            </w:r>
            <w:r w:rsidRPr="009D265E">
              <w:rPr>
                <w:color w:val="000000" w:themeColor="text1"/>
                <w:sz w:val="24"/>
                <w:szCs w:val="24"/>
              </w:rPr>
              <w:t xml:space="preserve"> Мелешкова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>, К.Ю.</w:t>
            </w:r>
            <w:r w:rsidRPr="009D265E">
              <w:rPr>
                <w:color w:val="000000" w:themeColor="text1"/>
                <w:sz w:val="24"/>
                <w:szCs w:val="24"/>
              </w:rPr>
              <w:t xml:space="preserve"> Шевченко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>, М.А.</w:t>
            </w:r>
            <w:r w:rsidRPr="009D265E">
              <w:rPr>
                <w:color w:val="000000" w:themeColor="text1"/>
                <w:sz w:val="24"/>
                <w:szCs w:val="24"/>
              </w:rPr>
              <w:t xml:space="preserve"> Кротова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D265E">
              <w:rPr>
                <w:color w:val="000000" w:themeColor="text1"/>
                <w:sz w:val="24"/>
                <w:szCs w:val="24"/>
              </w:rPr>
              <w:t xml:space="preserve">// 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 xml:space="preserve">Патент на изобретение </w:t>
            </w:r>
            <w:r w:rsidR="00804E39" w:rsidRPr="009D265E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 xml:space="preserve"> 2790136 </w:t>
            </w:r>
            <w:r w:rsidR="00804E39" w:rsidRPr="009D265E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>1, 14.02.2023. Заявка № 2022105203 от 25.02.2022.</w:t>
            </w:r>
            <w:bookmarkStart w:id="0" w:name="_GoBack"/>
            <w:bookmarkEnd w:id="0"/>
          </w:p>
          <w:p w:rsidR="00686B49" w:rsidRPr="009D265E" w:rsidRDefault="006C5624" w:rsidP="00512357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9D265E">
              <w:rPr>
                <w:color w:val="000000" w:themeColor="text1"/>
                <w:sz w:val="24"/>
                <w:szCs w:val="24"/>
              </w:rPr>
              <w:t xml:space="preserve">Головко, А.Н. 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>О</w:t>
            </w:r>
            <w:r w:rsidRPr="009D265E">
              <w:rPr>
                <w:color w:val="000000" w:themeColor="text1"/>
                <w:sz w:val="24"/>
                <w:szCs w:val="24"/>
              </w:rPr>
              <w:t xml:space="preserve">птимизация процесса глубокой переработки жидкого навоза животноводческих предприятий / А.Н. Головко, </w:t>
            </w:r>
            <w:r w:rsidRPr="007036B5">
              <w:rPr>
                <w:b/>
                <w:color w:val="000000" w:themeColor="text1"/>
                <w:sz w:val="24"/>
                <w:szCs w:val="24"/>
              </w:rPr>
              <w:t>А.М. Бондаренко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9D265E">
              <w:rPr>
                <w:color w:val="000000" w:themeColor="text1"/>
                <w:sz w:val="24"/>
                <w:szCs w:val="24"/>
              </w:rPr>
              <w:t xml:space="preserve">А.В. Хаценко // 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>Известия Оренбургского государственного аграрного университета. 2023. № 2 (100). С. 125-128.</w:t>
            </w:r>
          </w:p>
          <w:p w:rsidR="00686B49" w:rsidRPr="009D265E" w:rsidRDefault="006C5624" w:rsidP="00C246C9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9D265E">
              <w:rPr>
                <w:color w:val="000000" w:themeColor="text1"/>
                <w:sz w:val="24"/>
                <w:szCs w:val="24"/>
              </w:rPr>
              <w:lastRenderedPageBreak/>
              <w:t xml:space="preserve">Друзьянова, В.П. 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>П</w:t>
            </w:r>
            <w:r w:rsidRPr="009D265E">
              <w:rPr>
                <w:color w:val="000000" w:themeColor="text1"/>
                <w:sz w:val="24"/>
                <w:szCs w:val="24"/>
              </w:rPr>
              <w:t xml:space="preserve">сихрофильная накопительная биогазовая технология - основа для производства электрической энергии на животноводческих фермах / 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>В.П.</w:t>
            </w:r>
            <w:r w:rsidRPr="009D265E">
              <w:rPr>
                <w:color w:val="000000" w:themeColor="text1"/>
                <w:sz w:val="24"/>
                <w:szCs w:val="24"/>
              </w:rPr>
              <w:t xml:space="preserve"> Друзьянова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>, И.А.</w:t>
            </w:r>
            <w:r w:rsidRPr="009D265E">
              <w:rPr>
                <w:color w:val="000000" w:themeColor="text1"/>
                <w:sz w:val="24"/>
                <w:szCs w:val="24"/>
              </w:rPr>
              <w:t xml:space="preserve"> Савватеева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>, К.К.</w:t>
            </w:r>
            <w:r w:rsidRPr="009D265E">
              <w:rPr>
                <w:color w:val="000000" w:themeColor="text1"/>
                <w:sz w:val="24"/>
                <w:szCs w:val="24"/>
              </w:rPr>
              <w:t xml:space="preserve"> Горохов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 xml:space="preserve">, </w:t>
            </w:r>
            <w:r w:rsidR="00804E39" w:rsidRPr="007036B5">
              <w:rPr>
                <w:b/>
                <w:color w:val="000000" w:themeColor="text1"/>
                <w:sz w:val="24"/>
                <w:szCs w:val="24"/>
              </w:rPr>
              <w:t>А.М.</w:t>
            </w:r>
            <w:r w:rsidRPr="007036B5">
              <w:rPr>
                <w:b/>
                <w:color w:val="000000" w:themeColor="text1"/>
                <w:sz w:val="24"/>
                <w:szCs w:val="24"/>
              </w:rPr>
              <w:t xml:space="preserve"> Бондаренко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D265E">
              <w:rPr>
                <w:color w:val="000000" w:themeColor="text1"/>
                <w:sz w:val="24"/>
                <w:szCs w:val="24"/>
              </w:rPr>
              <w:t xml:space="preserve">// </w:t>
            </w:r>
            <w:r w:rsidR="00804E39" w:rsidRPr="009D265E">
              <w:rPr>
                <w:color w:val="000000" w:themeColor="text1"/>
                <w:sz w:val="24"/>
                <w:szCs w:val="24"/>
              </w:rPr>
              <w:t>Дальневосточный аграрный вестник. 2022. Т. 16. № 1. С. 111-118.</w:t>
            </w:r>
          </w:p>
          <w:p w:rsidR="006C5624" w:rsidRPr="009D265E" w:rsidRDefault="006C5624" w:rsidP="00F97984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9D265E">
              <w:rPr>
                <w:b/>
                <w:color w:val="000000" w:themeColor="text1"/>
                <w:sz w:val="24"/>
                <w:szCs w:val="24"/>
              </w:rPr>
              <w:t>Бондаренко, А.М.</w:t>
            </w:r>
            <w:r w:rsidRPr="009D265E">
              <w:rPr>
                <w:color w:val="000000" w:themeColor="text1"/>
                <w:sz w:val="24"/>
                <w:szCs w:val="24"/>
              </w:rPr>
              <w:t xml:space="preserve"> Определение технологических и конструктивных параметров щеточного шнека для переработки жидкого навоза в составе мобильной установки / </w:t>
            </w:r>
            <w:r w:rsidRPr="007036B5">
              <w:rPr>
                <w:b/>
                <w:color w:val="000000" w:themeColor="text1"/>
                <w:sz w:val="24"/>
                <w:szCs w:val="24"/>
              </w:rPr>
              <w:t>А.М. Бондаренко</w:t>
            </w:r>
            <w:r w:rsidRPr="009D265E">
              <w:rPr>
                <w:color w:val="000000" w:themeColor="text1"/>
                <w:sz w:val="24"/>
                <w:szCs w:val="24"/>
              </w:rPr>
              <w:t>, Л.С. Качанова, А.В. Барышников // International Agricultural Journal. 2022. Т. 65. № 3.</w:t>
            </w:r>
            <w:r w:rsidR="008F7C4F" w:rsidRPr="009D265E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EA5525" w:rsidRPr="006C5624" w:rsidRDefault="00EA5525" w:rsidP="007F0260">
            <w:pPr>
              <w:jc w:val="both"/>
              <w:rPr>
                <w:sz w:val="24"/>
                <w:szCs w:val="24"/>
              </w:rPr>
            </w:pPr>
          </w:p>
        </w:tc>
      </w:tr>
    </w:tbl>
    <w:p w:rsidR="004A4E27" w:rsidRPr="006C5624" w:rsidRDefault="004A4E27" w:rsidP="00B72D65">
      <w:pPr>
        <w:ind w:left="4956"/>
        <w:jc w:val="both"/>
        <w:rPr>
          <w:sz w:val="24"/>
          <w:szCs w:val="24"/>
        </w:rPr>
      </w:pPr>
    </w:p>
    <w:sectPr w:rsidR="004A4E27" w:rsidRPr="006C5624" w:rsidSect="000A02E5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B62" w:rsidRDefault="00DD6B62">
      <w:r>
        <w:separator/>
      </w:r>
    </w:p>
  </w:endnote>
  <w:endnote w:type="continuationSeparator" w:id="0">
    <w:p w:rsidR="00DD6B62" w:rsidRDefault="00DD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B62" w:rsidRDefault="00DD6B62">
      <w:r>
        <w:separator/>
      </w:r>
    </w:p>
  </w:footnote>
  <w:footnote w:type="continuationSeparator" w:id="0">
    <w:p w:rsidR="00DD6B62" w:rsidRDefault="00DD6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562FB"/>
    <w:multiLevelType w:val="hybridMultilevel"/>
    <w:tmpl w:val="1B587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27AA"/>
    <w:multiLevelType w:val="hybridMultilevel"/>
    <w:tmpl w:val="7E32B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F081A"/>
    <w:multiLevelType w:val="hybridMultilevel"/>
    <w:tmpl w:val="1B587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026D98"/>
    <w:rsid w:val="00030CF3"/>
    <w:rsid w:val="000819A5"/>
    <w:rsid w:val="000A02E5"/>
    <w:rsid w:val="000A426B"/>
    <w:rsid w:val="000B74D3"/>
    <w:rsid w:val="000D150B"/>
    <w:rsid w:val="000F46A9"/>
    <w:rsid w:val="001112F4"/>
    <w:rsid w:val="00112103"/>
    <w:rsid w:val="001728E3"/>
    <w:rsid w:val="00175BFD"/>
    <w:rsid w:val="00187F2F"/>
    <w:rsid w:val="001A6764"/>
    <w:rsid w:val="001B43DB"/>
    <w:rsid w:val="001F3627"/>
    <w:rsid w:val="0020584D"/>
    <w:rsid w:val="00225BCF"/>
    <w:rsid w:val="002372C2"/>
    <w:rsid w:val="00237961"/>
    <w:rsid w:val="00246D51"/>
    <w:rsid w:val="002642B0"/>
    <w:rsid w:val="002C1B9B"/>
    <w:rsid w:val="002C38F5"/>
    <w:rsid w:val="002F3F62"/>
    <w:rsid w:val="002F4E27"/>
    <w:rsid w:val="00323812"/>
    <w:rsid w:val="003429A1"/>
    <w:rsid w:val="00343B85"/>
    <w:rsid w:val="00355C25"/>
    <w:rsid w:val="00363F61"/>
    <w:rsid w:val="003C285E"/>
    <w:rsid w:val="003D532E"/>
    <w:rsid w:val="003E21F9"/>
    <w:rsid w:val="0042705D"/>
    <w:rsid w:val="004342E4"/>
    <w:rsid w:val="004866AD"/>
    <w:rsid w:val="004A4E27"/>
    <w:rsid w:val="004E12D2"/>
    <w:rsid w:val="004F36D1"/>
    <w:rsid w:val="00500041"/>
    <w:rsid w:val="0050218E"/>
    <w:rsid w:val="00512357"/>
    <w:rsid w:val="00520F34"/>
    <w:rsid w:val="00535610"/>
    <w:rsid w:val="00574870"/>
    <w:rsid w:val="00574DE6"/>
    <w:rsid w:val="00580058"/>
    <w:rsid w:val="005A63DE"/>
    <w:rsid w:val="006026B6"/>
    <w:rsid w:val="00603AB9"/>
    <w:rsid w:val="00623036"/>
    <w:rsid w:val="006503AE"/>
    <w:rsid w:val="006730A0"/>
    <w:rsid w:val="00681DB4"/>
    <w:rsid w:val="00686B49"/>
    <w:rsid w:val="00693BC5"/>
    <w:rsid w:val="006A0F8E"/>
    <w:rsid w:val="006C5624"/>
    <w:rsid w:val="006D7CE4"/>
    <w:rsid w:val="006E6781"/>
    <w:rsid w:val="007036B5"/>
    <w:rsid w:val="0071417E"/>
    <w:rsid w:val="0072009E"/>
    <w:rsid w:val="00794444"/>
    <w:rsid w:val="007A3F42"/>
    <w:rsid w:val="007E0FBE"/>
    <w:rsid w:val="007F0260"/>
    <w:rsid w:val="007F7EF7"/>
    <w:rsid w:val="008032DB"/>
    <w:rsid w:val="00804E39"/>
    <w:rsid w:val="0081436E"/>
    <w:rsid w:val="008176A0"/>
    <w:rsid w:val="0085796A"/>
    <w:rsid w:val="00866372"/>
    <w:rsid w:val="0087125A"/>
    <w:rsid w:val="0087614F"/>
    <w:rsid w:val="00882DC3"/>
    <w:rsid w:val="0089752E"/>
    <w:rsid w:val="008B4694"/>
    <w:rsid w:val="008D0AC6"/>
    <w:rsid w:val="008E7206"/>
    <w:rsid w:val="008F2738"/>
    <w:rsid w:val="008F7C4F"/>
    <w:rsid w:val="00935657"/>
    <w:rsid w:val="0093620E"/>
    <w:rsid w:val="00941E74"/>
    <w:rsid w:val="00973172"/>
    <w:rsid w:val="00976E3F"/>
    <w:rsid w:val="009950B7"/>
    <w:rsid w:val="009A0F63"/>
    <w:rsid w:val="009A1855"/>
    <w:rsid w:val="009C1C17"/>
    <w:rsid w:val="009D265E"/>
    <w:rsid w:val="00A05C3E"/>
    <w:rsid w:val="00A37747"/>
    <w:rsid w:val="00A67A9B"/>
    <w:rsid w:val="00A814EC"/>
    <w:rsid w:val="00AC1ABD"/>
    <w:rsid w:val="00AD130D"/>
    <w:rsid w:val="00AE2FF4"/>
    <w:rsid w:val="00B0368F"/>
    <w:rsid w:val="00B21BDB"/>
    <w:rsid w:val="00B261C9"/>
    <w:rsid w:val="00B31480"/>
    <w:rsid w:val="00B35F7E"/>
    <w:rsid w:val="00B4340F"/>
    <w:rsid w:val="00B72D65"/>
    <w:rsid w:val="00BB46D7"/>
    <w:rsid w:val="00BD3411"/>
    <w:rsid w:val="00BF6AB6"/>
    <w:rsid w:val="00BF7240"/>
    <w:rsid w:val="00C246C9"/>
    <w:rsid w:val="00C36C84"/>
    <w:rsid w:val="00C64447"/>
    <w:rsid w:val="00C646A4"/>
    <w:rsid w:val="00C72D83"/>
    <w:rsid w:val="00CA5D58"/>
    <w:rsid w:val="00CD283C"/>
    <w:rsid w:val="00CE754A"/>
    <w:rsid w:val="00CF3988"/>
    <w:rsid w:val="00D01C96"/>
    <w:rsid w:val="00D53D64"/>
    <w:rsid w:val="00D62BE6"/>
    <w:rsid w:val="00D644E2"/>
    <w:rsid w:val="00D721CE"/>
    <w:rsid w:val="00DA22A4"/>
    <w:rsid w:val="00DC36C6"/>
    <w:rsid w:val="00DD6B62"/>
    <w:rsid w:val="00E9078C"/>
    <w:rsid w:val="00EA3479"/>
    <w:rsid w:val="00EA5525"/>
    <w:rsid w:val="00EA56F0"/>
    <w:rsid w:val="00EB55D5"/>
    <w:rsid w:val="00EC6518"/>
    <w:rsid w:val="00EC6D0C"/>
    <w:rsid w:val="00ED6642"/>
    <w:rsid w:val="00EE7E98"/>
    <w:rsid w:val="00EF08FA"/>
    <w:rsid w:val="00EF57B4"/>
    <w:rsid w:val="00F14ECA"/>
    <w:rsid w:val="00F42EBF"/>
    <w:rsid w:val="00F44EBA"/>
    <w:rsid w:val="00F5657E"/>
    <w:rsid w:val="00F56CCD"/>
    <w:rsid w:val="00F73A74"/>
    <w:rsid w:val="00F97984"/>
    <w:rsid w:val="00F9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5A0780"/>
  <w15:chartTrackingRefBased/>
  <w15:docId w15:val="{F7886741-FD0F-E343-A79D-5A8AD2C6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ngXi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rsid w:val="00C36C84"/>
    <w:rPr>
      <w:color w:val="0563C1"/>
      <w:u w:val="single"/>
    </w:rPr>
  </w:style>
  <w:style w:type="character" w:styleId="a7">
    <w:name w:val="FollowedHyperlink"/>
    <w:rsid w:val="009950B7"/>
    <w:rPr>
      <w:color w:val="954F72"/>
      <w:u w:val="single"/>
    </w:rPr>
  </w:style>
  <w:style w:type="character" w:customStyle="1" w:styleId="a8">
    <w:name w:val="未处理的提及"/>
    <w:uiPriority w:val="99"/>
    <w:semiHidden/>
    <w:unhideWhenUsed/>
    <w:rsid w:val="00E9078C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CD283C"/>
    <w:pPr>
      <w:tabs>
        <w:tab w:val="center" w:pos="4320"/>
        <w:tab w:val="right" w:pos="8640"/>
      </w:tabs>
    </w:pPr>
  </w:style>
  <w:style w:type="character" w:customStyle="1" w:styleId="aa">
    <w:name w:val="Верхний колонтитул Знак"/>
    <w:link w:val="a9"/>
    <w:rsid w:val="00CD283C"/>
    <w:rPr>
      <w:sz w:val="28"/>
      <w:lang w:val="ru-RU" w:eastAsia="ru-RU"/>
    </w:rPr>
  </w:style>
  <w:style w:type="paragraph" w:styleId="ab">
    <w:name w:val="footer"/>
    <w:basedOn w:val="a"/>
    <w:link w:val="ac"/>
    <w:rsid w:val="00CD283C"/>
    <w:pPr>
      <w:tabs>
        <w:tab w:val="center" w:pos="4320"/>
        <w:tab w:val="right" w:pos="8640"/>
      </w:tabs>
    </w:pPr>
  </w:style>
  <w:style w:type="character" w:customStyle="1" w:styleId="ac">
    <w:name w:val="Нижний колонтитул Знак"/>
    <w:link w:val="ab"/>
    <w:rsid w:val="00CD283C"/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3B1B-1EF0-4834-9658-B6DC1849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СВЕДЕНИЯ</vt:lpstr>
      <vt:lpstr>СВЕДЕНИЯ</vt:lpstr>
    </vt:vector>
  </TitlesOfParts>
  <Company>yrs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cp:lastModifiedBy>Мазаева Людмила Николаевна</cp:lastModifiedBy>
  <cp:revision>4</cp:revision>
  <dcterms:created xsi:type="dcterms:W3CDTF">2024-09-04T10:31:00Z</dcterms:created>
  <dcterms:modified xsi:type="dcterms:W3CDTF">2024-09-12T10:23:00Z</dcterms:modified>
</cp:coreProperties>
</file>