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CF6C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F014FDA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0615481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4100"/>
        <w:gridCol w:w="2407"/>
        <w:gridCol w:w="1914"/>
      </w:tblGrid>
      <w:tr w:rsidR="004A4E27" w:rsidRPr="00F12458" w14:paraId="2D59E96F" w14:textId="77777777" w:rsidTr="00DA22A4">
        <w:tc>
          <w:tcPr>
            <w:tcW w:w="1526" w:type="dxa"/>
            <w:shd w:val="clear" w:color="auto" w:fill="auto"/>
          </w:tcPr>
          <w:p w14:paraId="60F3D1DF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04C73F5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861E54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514C3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6AD5B296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2331175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1ABDFEA8" w14:textId="77777777" w:rsidTr="00DA22A4">
        <w:tc>
          <w:tcPr>
            <w:tcW w:w="1526" w:type="dxa"/>
            <w:shd w:val="clear" w:color="auto" w:fill="auto"/>
          </w:tcPr>
          <w:p w14:paraId="6D5D05F6" w14:textId="4E6AF9D5" w:rsidR="004A4E27" w:rsidRPr="00E74A90" w:rsidRDefault="00E74A90" w:rsidP="001E569F">
            <w:pPr>
              <w:jc w:val="center"/>
              <w:rPr>
                <w:b/>
              </w:rPr>
            </w:pPr>
            <w:r>
              <w:rPr>
                <w:b/>
              </w:rPr>
              <w:t>Королев Антон Сергеевич</w:t>
            </w:r>
          </w:p>
        </w:tc>
        <w:tc>
          <w:tcPr>
            <w:tcW w:w="4111" w:type="dxa"/>
            <w:shd w:val="clear" w:color="auto" w:fill="auto"/>
          </w:tcPr>
          <w:p w14:paraId="24BAA8E0" w14:textId="74164ECE" w:rsidR="00390955" w:rsidRPr="007C1135" w:rsidRDefault="00E74A90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74A90">
              <w:rPr>
                <w:sz w:val="24"/>
                <w:szCs w:val="24"/>
              </w:rPr>
              <w:t xml:space="preserve">едеральное государственное бюджетное образовательное учреждение высшего образования </w:t>
            </w:r>
            <w:r>
              <w:rPr>
                <w:sz w:val="24"/>
                <w:szCs w:val="24"/>
              </w:rPr>
              <w:t>«</w:t>
            </w:r>
            <w:r w:rsidRPr="00E74A90">
              <w:rPr>
                <w:sz w:val="24"/>
                <w:szCs w:val="24"/>
              </w:rPr>
              <w:t>МИРЭА - Российский технологический университет</w:t>
            </w:r>
            <w:r>
              <w:rPr>
                <w:sz w:val="24"/>
                <w:szCs w:val="24"/>
              </w:rPr>
              <w:t>»</w:t>
            </w:r>
          </w:p>
          <w:p w14:paraId="27ED729E" w14:textId="77777777" w:rsidR="00390955" w:rsidRPr="007C1135" w:rsidRDefault="00390955" w:rsidP="001E569F">
            <w:pPr>
              <w:jc w:val="center"/>
              <w:rPr>
                <w:sz w:val="24"/>
                <w:szCs w:val="24"/>
              </w:rPr>
            </w:pPr>
          </w:p>
          <w:p w14:paraId="14294EEF" w14:textId="12200ED5" w:rsidR="00390955" w:rsidRDefault="005D08BD" w:rsidP="0039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r w:rsidR="00E74A90" w:rsidRPr="00E74A90">
              <w:rPr>
                <w:sz w:val="24"/>
                <w:szCs w:val="24"/>
              </w:rPr>
              <w:t>119454</w:t>
            </w:r>
            <w:r>
              <w:rPr>
                <w:sz w:val="24"/>
                <w:szCs w:val="24"/>
              </w:rPr>
              <w:t xml:space="preserve">, </w:t>
            </w:r>
            <w:r w:rsidR="00E74A90" w:rsidRPr="00E74A90">
              <w:rPr>
                <w:sz w:val="24"/>
                <w:szCs w:val="24"/>
              </w:rPr>
              <w:t>Москва, проспект Вернадского, д</w:t>
            </w:r>
            <w:r w:rsidR="00A17D4B">
              <w:rPr>
                <w:sz w:val="24"/>
                <w:szCs w:val="24"/>
              </w:rPr>
              <w:t>.</w:t>
            </w:r>
            <w:r w:rsidR="00E74A90" w:rsidRPr="00E74A90">
              <w:rPr>
                <w:sz w:val="24"/>
                <w:szCs w:val="24"/>
              </w:rPr>
              <w:t xml:space="preserve"> 78</w:t>
            </w:r>
          </w:p>
          <w:p w14:paraId="72E5CEC7" w14:textId="77777777" w:rsidR="00182308" w:rsidRPr="007C1135" w:rsidRDefault="00182308" w:rsidP="00390955">
            <w:pPr>
              <w:jc w:val="center"/>
              <w:rPr>
                <w:sz w:val="24"/>
                <w:szCs w:val="24"/>
              </w:rPr>
            </w:pPr>
          </w:p>
          <w:p w14:paraId="0FC5F20E" w14:textId="2FF82716" w:rsidR="00390955" w:rsidRPr="00E74A90" w:rsidRDefault="0069791F" w:rsidP="00390955">
            <w:pPr>
              <w:jc w:val="center"/>
              <w:rPr>
                <w:sz w:val="22"/>
                <w:szCs w:val="24"/>
              </w:rPr>
            </w:pPr>
            <w:r w:rsidRPr="00E74A90">
              <w:rPr>
                <w:sz w:val="24"/>
              </w:rPr>
              <w:t>+7</w:t>
            </w:r>
            <w:r w:rsidR="00E74A90">
              <w:rPr>
                <w:sz w:val="24"/>
                <w:lang w:val="en-US"/>
              </w:rPr>
              <w:t> </w:t>
            </w:r>
            <w:r w:rsidR="00E74A90">
              <w:rPr>
                <w:sz w:val="24"/>
              </w:rPr>
              <w:t>916-5652353</w:t>
            </w:r>
          </w:p>
          <w:p w14:paraId="37E3C4A6" w14:textId="02AA921A" w:rsidR="001E569F" w:rsidRPr="00E74A90" w:rsidRDefault="00390955" w:rsidP="00390955">
            <w:pPr>
              <w:jc w:val="center"/>
              <w:rPr>
                <w:sz w:val="24"/>
                <w:szCs w:val="24"/>
              </w:rPr>
            </w:pPr>
            <w:r w:rsidRPr="007C1135">
              <w:rPr>
                <w:sz w:val="24"/>
                <w:szCs w:val="24"/>
              </w:rPr>
              <w:t>е</w:t>
            </w:r>
            <w:r w:rsidRPr="00E74A90">
              <w:rPr>
                <w:sz w:val="24"/>
                <w:szCs w:val="24"/>
              </w:rPr>
              <w:t>-</w:t>
            </w:r>
            <w:r w:rsidRPr="007C1135">
              <w:rPr>
                <w:sz w:val="24"/>
                <w:szCs w:val="24"/>
                <w:lang w:val="en-US"/>
              </w:rPr>
              <w:t>mail</w:t>
            </w:r>
            <w:r w:rsidRPr="00E74A90">
              <w:rPr>
                <w:sz w:val="24"/>
                <w:szCs w:val="24"/>
              </w:rPr>
              <w:t xml:space="preserve">: </w:t>
            </w:r>
            <w:bookmarkStart w:id="0" w:name="cloakd8829a4ff1e279792b3fa4772b72fee1"/>
            <w:bookmarkEnd w:id="0"/>
            <w:r w:rsidR="00E74A90">
              <w:rPr>
                <w:rStyle w:val="InternetLink"/>
                <w:sz w:val="24"/>
                <w:lang w:val="en-US"/>
              </w:rPr>
              <w:fldChar w:fldCharType="begin"/>
            </w:r>
            <w:r w:rsidR="00E74A90" w:rsidRPr="003E13BA">
              <w:rPr>
                <w:rStyle w:val="InternetLink"/>
                <w:sz w:val="24"/>
              </w:rPr>
              <w:instrText xml:space="preserve"> </w:instrText>
            </w:r>
            <w:r w:rsidR="00E74A90">
              <w:rPr>
                <w:rStyle w:val="InternetLink"/>
                <w:sz w:val="24"/>
                <w:lang w:val="en-US"/>
              </w:rPr>
              <w:instrText>HYPERLINK</w:instrText>
            </w:r>
            <w:r w:rsidR="00E74A90" w:rsidRPr="003E13BA">
              <w:rPr>
                <w:rStyle w:val="InternetLink"/>
                <w:sz w:val="24"/>
              </w:rPr>
              <w:instrText xml:space="preserve"> "</w:instrText>
            </w:r>
            <w:r w:rsidR="00E74A90">
              <w:rPr>
                <w:rStyle w:val="InternetLink"/>
                <w:sz w:val="24"/>
                <w:lang w:val="en-US"/>
              </w:rPr>
              <w:instrText>mailto</w:instrText>
            </w:r>
            <w:r w:rsidR="00E74A90" w:rsidRPr="003E13BA">
              <w:rPr>
                <w:rStyle w:val="InternetLink"/>
                <w:sz w:val="24"/>
              </w:rPr>
              <w:instrText>:</w:instrText>
            </w:r>
            <w:r w:rsidR="00E74A90">
              <w:rPr>
                <w:rStyle w:val="InternetLink"/>
                <w:sz w:val="24"/>
                <w:lang w:val="en-US"/>
              </w:rPr>
              <w:instrText>korolev</w:instrText>
            </w:r>
            <w:r w:rsidR="00E74A90" w:rsidRPr="00E74A90">
              <w:rPr>
                <w:rStyle w:val="InternetLink"/>
                <w:sz w:val="24"/>
              </w:rPr>
              <w:instrText>@</w:instrText>
            </w:r>
            <w:r w:rsidR="00E74A90" w:rsidRPr="0069791F">
              <w:rPr>
                <w:rStyle w:val="InternetLink"/>
                <w:sz w:val="24"/>
                <w:lang w:val="en-US"/>
              </w:rPr>
              <w:instrText>m</w:instrText>
            </w:r>
            <w:r w:rsidR="00E74A90">
              <w:rPr>
                <w:rStyle w:val="InternetLink"/>
                <w:sz w:val="24"/>
                <w:lang w:val="en-US"/>
              </w:rPr>
              <w:instrText>irea</w:instrText>
            </w:r>
            <w:r w:rsidR="00E74A90" w:rsidRPr="00E74A90">
              <w:rPr>
                <w:rStyle w:val="InternetLink"/>
                <w:sz w:val="24"/>
              </w:rPr>
              <w:instrText>.</w:instrText>
            </w:r>
            <w:r w:rsidR="00E74A90" w:rsidRPr="0069791F">
              <w:rPr>
                <w:rStyle w:val="InternetLink"/>
                <w:sz w:val="24"/>
                <w:lang w:val="en-US"/>
              </w:rPr>
              <w:instrText>ru</w:instrText>
            </w:r>
            <w:r w:rsidR="00E74A90" w:rsidRPr="003E13BA">
              <w:rPr>
                <w:rStyle w:val="InternetLink"/>
                <w:sz w:val="24"/>
              </w:rPr>
              <w:instrText xml:space="preserve">" </w:instrText>
            </w:r>
            <w:r w:rsidR="00E74A90">
              <w:rPr>
                <w:rStyle w:val="InternetLink"/>
                <w:sz w:val="24"/>
                <w:lang w:val="en-US"/>
              </w:rPr>
              <w:fldChar w:fldCharType="separate"/>
            </w:r>
            <w:r w:rsidR="00E74A90" w:rsidRPr="00F16849">
              <w:rPr>
                <w:rStyle w:val="a7"/>
                <w:sz w:val="24"/>
                <w:lang w:val="en-US"/>
              </w:rPr>
              <w:t>korolev</w:t>
            </w:r>
            <w:r w:rsidR="00E74A90" w:rsidRPr="00F16849">
              <w:rPr>
                <w:rStyle w:val="a7"/>
                <w:sz w:val="24"/>
              </w:rPr>
              <w:t>@</w:t>
            </w:r>
            <w:r w:rsidR="00E74A90" w:rsidRPr="00F16849">
              <w:rPr>
                <w:rStyle w:val="a7"/>
                <w:sz w:val="24"/>
                <w:lang w:val="en-US"/>
              </w:rPr>
              <w:t>mirea</w:t>
            </w:r>
            <w:r w:rsidR="00E74A90" w:rsidRPr="00F16849">
              <w:rPr>
                <w:rStyle w:val="a7"/>
                <w:sz w:val="24"/>
              </w:rPr>
              <w:t>.</w:t>
            </w:r>
            <w:r w:rsidR="00E74A90" w:rsidRPr="00F16849">
              <w:rPr>
                <w:rStyle w:val="a7"/>
                <w:sz w:val="24"/>
                <w:lang w:val="en-US"/>
              </w:rPr>
              <w:t>ru</w:t>
            </w:r>
            <w:r w:rsidR="00E74A90">
              <w:rPr>
                <w:rStyle w:val="InternetLink"/>
                <w:sz w:val="24"/>
                <w:lang w:val="en-US"/>
              </w:rPr>
              <w:fldChar w:fldCharType="end"/>
            </w:r>
          </w:p>
          <w:p w14:paraId="37FBEBAC" w14:textId="77777777" w:rsidR="00390955" w:rsidRPr="00E74A90" w:rsidRDefault="00390955" w:rsidP="001246A4">
            <w:pPr>
              <w:jc w:val="center"/>
              <w:rPr>
                <w:sz w:val="24"/>
                <w:szCs w:val="24"/>
              </w:rPr>
            </w:pPr>
          </w:p>
          <w:p w14:paraId="568CF761" w14:textId="435AE9B2" w:rsidR="00390955" w:rsidRPr="003E13BA" w:rsidRDefault="007C1135" w:rsidP="00E74A90">
            <w:pPr>
              <w:pStyle w:val="TNR15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1135">
              <w:rPr>
                <w:sz w:val="24"/>
                <w:szCs w:val="24"/>
              </w:rPr>
              <w:t>Заведующ</w:t>
            </w:r>
            <w:r w:rsidR="00E74A90">
              <w:rPr>
                <w:sz w:val="24"/>
                <w:szCs w:val="24"/>
              </w:rPr>
              <w:t xml:space="preserve">ий </w:t>
            </w:r>
            <w:r w:rsidRPr="007C1135">
              <w:rPr>
                <w:sz w:val="24"/>
                <w:szCs w:val="24"/>
              </w:rPr>
              <w:t xml:space="preserve">кафедрой </w:t>
            </w:r>
            <w:r w:rsidR="00E74A90">
              <w:rPr>
                <w:sz w:val="24"/>
                <w:szCs w:val="24"/>
              </w:rPr>
              <w:t>системной инженерии</w:t>
            </w:r>
          </w:p>
        </w:tc>
        <w:tc>
          <w:tcPr>
            <w:tcW w:w="2410" w:type="dxa"/>
            <w:shd w:val="clear" w:color="auto" w:fill="auto"/>
          </w:tcPr>
          <w:p w14:paraId="78FB3288" w14:textId="4974C4FB" w:rsidR="00A1083B" w:rsidRPr="004E07D9" w:rsidRDefault="00E74A90" w:rsidP="00697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="001E569F" w:rsidRPr="007C1135">
              <w:rPr>
                <w:sz w:val="24"/>
                <w:szCs w:val="24"/>
              </w:rPr>
              <w:t xml:space="preserve"> </w:t>
            </w:r>
            <w:r w:rsidR="0069791F">
              <w:rPr>
                <w:sz w:val="24"/>
                <w:szCs w:val="24"/>
              </w:rPr>
              <w:t>технических</w:t>
            </w:r>
            <w:r w:rsidR="00390955" w:rsidRPr="007C1135">
              <w:rPr>
                <w:sz w:val="24"/>
                <w:szCs w:val="24"/>
              </w:rPr>
              <w:t xml:space="preserve"> </w:t>
            </w:r>
            <w:r w:rsidR="001E569F" w:rsidRPr="007C1135">
              <w:rPr>
                <w:sz w:val="24"/>
                <w:szCs w:val="24"/>
              </w:rPr>
              <w:t xml:space="preserve">наук </w:t>
            </w:r>
          </w:p>
          <w:p w14:paraId="57CE73A1" w14:textId="77777777" w:rsidR="00A1083B" w:rsidRPr="004E07D9" w:rsidRDefault="00A1083B" w:rsidP="0069791F">
            <w:pPr>
              <w:jc w:val="center"/>
              <w:rPr>
                <w:sz w:val="24"/>
                <w:szCs w:val="24"/>
              </w:rPr>
            </w:pPr>
          </w:p>
          <w:p w14:paraId="2636DACE" w14:textId="3D0CC79F" w:rsidR="004A4E27" w:rsidRPr="00390955" w:rsidRDefault="00367890" w:rsidP="00151CA3">
            <w:pPr>
              <w:jc w:val="center"/>
              <w:rPr>
                <w:sz w:val="24"/>
                <w:szCs w:val="24"/>
              </w:rPr>
            </w:pPr>
            <w:bookmarkStart w:id="1" w:name="_GoBack"/>
            <w:r w:rsidRPr="00367890">
              <w:rPr>
                <w:sz w:val="24"/>
                <w:szCs w:val="24"/>
              </w:rPr>
              <w:t>2.3.1. Системный анализ, управление и обработка информации, статистика</w:t>
            </w:r>
            <w:r>
              <w:rPr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919" w:type="dxa"/>
            <w:shd w:val="clear" w:color="auto" w:fill="auto"/>
          </w:tcPr>
          <w:p w14:paraId="2174D938" w14:textId="77777777" w:rsidR="004A4E27" w:rsidRPr="001E569F" w:rsidRDefault="007D046D" w:rsidP="001E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4A4E27" w:rsidRPr="00F12458" w14:paraId="5CEEF9BC" w14:textId="77777777" w:rsidTr="00DA22A4">
        <w:tc>
          <w:tcPr>
            <w:tcW w:w="9966" w:type="dxa"/>
            <w:gridSpan w:val="4"/>
            <w:shd w:val="clear" w:color="auto" w:fill="auto"/>
          </w:tcPr>
          <w:p w14:paraId="05DF272F" w14:textId="77777777" w:rsidR="004C2523" w:rsidRPr="00293BFF" w:rsidRDefault="004A4E27" w:rsidP="004C2523">
            <w:pPr>
              <w:ind w:firstLine="709"/>
              <w:rPr>
                <w:sz w:val="24"/>
                <w:szCs w:val="24"/>
              </w:rPr>
            </w:pPr>
            <w:r w:rsidRPr="00293BFF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0E65B4" w14:paraId="68AD8860" w14:textId="77777777" w:rsidTr="00DA22A4">
        <w:tc>
          <w:tcPr>
            <w:tcW w:w="9966" w:type="dxa"/>
            <w:gridSpan w:val="4"/>
            <w:shd w:val="clear" w:color="auto" w:fill="auto"/>
          </w:tcPr>
          <w:p w14:paraId="687E6033" w14:textId="3B7744AA" w:rsidR="003E13BA" w:rsidRPr="00293BFF" w:rsidRDefault="00293BFF" w:rsidP="000E65B4">
            <w:pP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293BFF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1</w:t>
            </w:r>
            <w:r w:rsidR="003E13BA" w:rsidRPr="00293BFF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. Korolev A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nton S.</w:t>
            </w:r>
            <w:r w:rsidR="003E13BA" w:rsidRPr="00293BFF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, Kubarskaya 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Alena A. </w:t>
            </w:r>
            <w:r w:rsidR="003E13BA" w:rsidRPr="00293BFF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Instruments of Configuration Management in Nuclear Power Plant Projects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// IEEE Xplore Digital Library, 25 November 2019, Proceedings “Management of large-scale system development (MLSD), 2019 Twelfth International Conference</w:t>
            </w:r>
            <w:r w:rsidRPr="00293BFF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. </w:t>
            </w:r>
          </w:p>
          <w:p w14:paraId="29D8136D" w14:textId="75136B60" w:rsidR="000E65B4" w:rsidRPr="00293BFF" w:rsidRDefault="00293BFF" w:rsidP="000E65B4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t>2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</w:rPr>
              <w:t>. Королев А.С., Егоров И.И., Щербаков В.В. Информационные технологии поддержки управления жизненным циклом сложных технологических объектов // Информатизация и связь</w:t>
            </w: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t xml:space="preserve">. 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</w:rPr>
              <w:t>Таганрог: Издательство ЮФУ, №6, 2020. С.61-6</w:t>
            </w: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t>4</w:t>
            </w:r>
          </w:p>
          <w:p w14:paraId="78510C0E" w14:textId="3F005378" w:rsidR="000E65B4" w:rsidRPr="00293BFF" w:rsidRDefault="00293BFF" w:rsidP="000E65B4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t>3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</w:rPr>
              <w:t>. Королев А.С., Кюрчева С.Г. Проблематика и описание подхода к интеграции инструментов системного проектирования // International Journal of Open Information Technologies ISSN: 2307-8162 vol. 9, no. 8, 2021. С.16-22.</w:t>
            </w:r>
          </w:p>
          <w:p w14:paraId="579392BE" w14:textId="66B5C984" w:rsidR="000E65B4" w:rsidRPr="00293BFF" w:rsidRDefault="00293BFF" w:rsidP="000E65B4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t>4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</w:rPr>
              <w:t>. Королев А.С., Егоров И.И. Методы и средства поддержки процесса системной инженерии сложных технических объектов // Информатизация и связь</w:t>
            </w: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t xml:space="preserve">. 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</w:rPr>
              <w:t>Таганрог: Издательство ЮФУ, №8, 2021. С.76-79</w:t>
            </w:r>
          </w:p>
          <w:p w14:paraId="6B0F1EF8" w14:textId="2123DC29" w:rsidR="00293BFF" w:rsidRPr="00293BFF" w:rsidRDefault="00293BFF" w:rsidP="000E65B4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t xml:space="preserve">5. Королев  А. С., Рязанов Д. В. Современные подходы к осмыслению понятия автономности технических систем // International Journal of Open Information Technologies. 2022. Т. 10, № 12. С. 110-115. </w:t>
            </w:r>
          </w:p>
          <w:p w14:paraId="04BBAFBD" w14:textId="1D209D5C" w:rsidR="00293BFF" w:rsidRPr="00293BFF" w:rsidRDefault="00293BFF" w:rsidP="000E65B4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 xml:space="preserve">6. Королев А.С., Григорьева И. Н., Татаурщикова Н. С., Попадюк В. И. [и др.] Клинические предпосылки для рационального ведения пациентов с респираторной аллергией и воспалением центральных отделов носа и пазух / // Эффективная фармакотерапия.  2022. Т. 18, № 48. С. 18-21. </w:t>
            </w:r>
          </w:p>
          <w:p w14:paraId="7B2C2C54" w14:textId="2A93A2C6" w:rsidR="00DC0075" w:rsidRPr="00293BFF" w:rsidRDefault="00293BFF" w:rsidP="00293BFF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t>7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</w:rPr>
              <w:t>. Королев А.С., Сковикова А.А., Рязанов Д.В., Кировский О.М. Применение моделе</w:t>
            </w:r>
            <w:r w:rsidRPr="00293BFF">
              <w:rPr>
                <w:rFonts w:ascii="TimesNewRomanPSMT" w:hAnsi="TimesNewRomanPSMT" w:cs="TimesNewRomanPSMT"/>
                <w:sz w:val="22"/>
                <w:szCs w:val="22"/>
              </w:rPr>
              <w:t>-</w:t>
            </w:r>
            <w:r w:rsidR="000E65B4" w:rsidRPr="00293BFF">
              <w:rPr>
                <w:rFonts w:ascii="TimesNewRomanPSMT" w:hAnsi="TimesNewRomanPSMT" w:cs="TimesNewRomanPSMT"/>
                <w:sz w:val="22"/>
                <w:szCs w:val="22"/>
              </w:rPr>
              <w:t>ориентированного подхода для управления процессом анализа функциональной безопасности International Journal of Open Information Technologies ISSN: 2307-8162 vol. 8, no. 11, 2023, pp. 12-16</w:t>
            </w:r>
          </w:p>
        </w:tc>
      </w:tr>
    </w:tbl>
    <w:p w14:paraId="6455C070" w14:textId="77777777" w:rsidR="004A4E27" w:rsidRPr="000E65B4" w:rsidRDefault="004A4E27" w:rsidP="00A258DD">
      <w:pPr>
        <w:tabs>
          <w:tab w:val="left" w:pos="914"/>
        </w:tabs>
        <w:rPr>
          <w:b/>
        </w:rPr>
      </w:pPr>
    </w:p>
    <w:sectPr w:rsidR="004A4E27" w:rsidRPr="000E65B4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0F00" w14:textId="77777777" w:rsidR="00752FB2" w:rsidRDefault="00752FB2">
      <w:r>
        <w:separator/>
      </w:r>
    </w:p>
  </w:endnote>
  <w:endnote w:type="continuationSeparator" w:id="0">
    <w:p w14:paraId="5A9EEC30" w14:textId="77777777" w:rsidR="00752FB2" w:rsidRDefault="0075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83F45" w14:textId="77777777" w:rsidR="00752FB2" w:rsidRDefault="00752FB2">
      <w:r>
        <w:separator/>
      </w:r>
    </w:p>
  </w:footnote>
  <w:footnote w:type="continuationSeparator" w:id="0">
    <w:p w14:paraId="6C81A7AC" w14:textId="77777777" w:rsidR="00752FB2" w:rsidRDefault="0075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F59"/>
    <w:multiLevelType w:val="hybridMultilevel"/>
    <w:tmpl w:val="3CA4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C16"/>
    <w:multiLevelType w:val="multilevel"/>
    <w:tmpl w:val="CB5C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05322EA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7D6F"/>
    <w:multiLevelType w:val="hybridMultilevel"/>
    <w:tmpl w:val="A0DED3A4"/>
    <w:lvl w:ilvl="0" w:tplc="834C7EA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2DDB"/>
    <w:multiLevelType w:val="hybridMultilevel"/>
    <w:tmpl w:val="B95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D01"/>
    <w:multiLevelType w:val="hybridMultilevel"/>
    <w:tmpl w:val="A6E2C0B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12093"/>
    <w:rsid w:val="00015E91"/>
    <w:rsid w:val="000208DD"/>
    <w:rsid w:val="000E65B4"/>
    <w:rsid w:val="000F0178"/>
    <w:rsid w:val="000F0FE0"/>
    <w:rsid w:val="001112F4"/>
    <w:rsid w:val="001117A9"/>
    <w:rsid w:val="001236BA"/>
    <w:rsid w:val="001246A4"/>
    <w:rsid w:val="00151CA3"/>
    <w:rsid w:val="00182308"/>
    <w:rsid w:val="001E569F"/>
    <w:rsid w:val="00211D1C"/>
    <w:rsid w:val="00233859"/>
    <w:rsid w:val="00240097"/>
    <w:rsid w:val="00247DB3"/>
    <w:rsid w:val="002642B0"/>
    <w:rsid w:val="00267625"/>
    <w:rsid w:val="00274833"/>
    <w:rsid w:val="00293BFF"/>
    <w:rsid w:val="002B5E51"/>
    <w:rsid w:val="002C38F5"/>
    <w:rsid w:val="00353B84"/>
    <w:rsid w:val="0035728B"/>
    <w:rsid w:val="00367890"/>
    <w:rsid w:val="00390955"/>
    <w:rsid w:val="003A6B29"/>
    <w:rsid w:val="003C285E"/>
    <w:rsid w:val="003C405E"/>
    <w:rsid w:val="003D136B"/>
    <w:rsid w:val="003D1AC3"/>
    <w:rsid w:val="003E13BA"/>
    <w:rsid w:val="003E21F9"/>
    <w:rsid w:val="003F6BC4"/>
    <w:rsid w:val="004337A0"/>
    <w:rsid w:val="004A4980"/>
    <w:rsid w:val="004A4E27"/>
    <w:rsid w:val="004C2523"/>
    <w:rsid w:val="004D3699"/>
    <w:rsid w:val="004E07D9"/>
    <w:rsid w:val="004F5B84"/>
    <w:rsid w:val="005012DB"/>
    <w:rsid w:val="00535610"/>
    <w:rsid w:val="00540C44"/>
    <w:rsid w:val="00556A54"/>
    <w:rsid w:val="00574870"/>
    <w:rsid w:val="00577248"/>
    <w:rsid w:val="00584DF5"/>
    <w:rsid w:val="005D08BD"/>
    <w:rsid w:val="006244B2"/>
    <w:rsid w:val="006730A0"/>
    <w:rsid w:val="0069791F"/>
    <w:rsid w:val="006A500F"/>
    <w:rsid w:val="006B032E"/>
    <w:rsid w:val="006B3C38"/>
    <w:rsid w:val="006D7CE4"/>
    <w:rsid w:val="006F3B29"/>
    <w:rsid w:val="00731B86"/>
    <w:rsid w:val="00752B65"/>
    <w:rsid w:val="00752FB2"/>
    <w:rsid w:val="00777D5A"/>
    <w:rsid w:val="007A7351"/>
    <w:rsid w:val="007C1135"/>
    <w:rsid w:val="007C47C1"/>
    <w:rsid w:val="007D046D"/>
    <w:rsid w:val="007D11BF"/>
    <w:rsid w:val="007D5B6F"/>
    <w:rsid w:val="007E0FBE"/>
    <w:rsid w:val="007E4591"/>
    <w:rsid w:val="007F7EF7"/>
    <w:rsid w:val="00811F15"/>
    <w:rsid w:val="00826C20"/>
    <w:rsid w:val="008509AB"/>
    <w:rsid w:val="00861E54"/>
    <w:rsid w:val="00897D09"/>
    <w:rsid w:val="008E2490"/>
    <w:rsid w:val="008E5471"/>
    <w:rsid w:val="009622FD"/>
    <w:rsid w:val="009A0163"/>
    <w:rsid w:val="009A0F63"/>
    <w:rsid w:val="009C645A"/>
    <w:rsid w:val="009D6EC0"/>
    <w:rsid w:val="009F16BD"/>
    <w:rsid w:val="00A1083B"/>
    <w:rsid w:val="00A137C6"/>
    <w:rsid w:val="00A17D4B"/>
    <w:rsid w:val="00A23999"/>
    <w:rsid w:val="00A258DD"/>
    <w:rsid w:val="00A514C3"/>
    <w:rsid w:val="00A71EF9"/>
    <w:rsid w:val="00A80644"/>
    <w:rsid w:val="00AC022E"/>
    <w:rsid w:val="00AC70CB"/>
    <w:rsid w:val="00B86A67"/>
    <w:rsid w:val="00BC357C"/>
    <w:rsid w:val="00BF6D26"/>
    <w:rsid w:val="00C35EA5"/>
    <w:rsid w:val="00C47003"/>
    <w:rsid w:val="00C6401F"/>
    <w:rsid w:val="00CD0462"/>
    <w:rsid w:val="00CE754A"/>
    <w:rsid w:val="00D7673D"/>
    <w:rsid w:val="00DA22A4"/>
    <w:rsid w:val="00DC0075"/>
    <w:rsid w:val="00DC1B43"/>
    <w:rsid w:val="00DF037C"/>
    <w:rsid w:val="00E25323"/>
    <w:rsid w:val="00E3731B"/>
    <w:rsid w:val="00E62786"/>
    <w:rsid w:val="00E67133"/>
    <w:rsid w:val="00E70CB6"/>
    <w:rsid w:val="00E74A90"/>
    <w:rsid w:val="00E922EA"/>
    <w:rsid w:val="00EB5A4F"/>
    <w:rsid w:val="00EC5F35"/>
    <w:rsid w:val="00EE1AFD"/>
    <w:rsid w:val="00EE4C11"/>
    <w:rsid w:val="00EF2295"/>
    <w:rsid w:val="00F2318A"/>
    <w:rsid w:val="00F63CC3"/>
    <w:rsid w:val="00F71E7E"/>
    <w:rsid w:val="00F734E1"/>
    <w:rsid w:val="00F77CBD"/>
    <w:rsid w:val="00FC3816"/>
    <w:rsid w:val="00FD0A18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3CE31"/>
  <w15:chartTrackingRefBased/>
  <w15:docId w15:val="{60E191ED-6865-4E3E-80CB-DE420B39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5">
    <w:name w:val="Текст сноски Знак"/>
    <w:link w:val="a4"/>
    <w:semiHidden/>
    <w:rsid w:val="004A4E27"/>
    <w:rPr>
      <w:lang w:val="ru-RU" w:eastAsia="ru-RU" w:bidi="ar-SA"/>
    </w:rPr>
  </w:style>
  <w:style w:type="character" w:styleId="a6">
    <w:name w:val="footnote reference"/>
    <w:semiHidden/>
    <w:rsid w:val="004A4E27"/>
    <w:rPr>
      <w:vertAlign w:val="superscript"/>
    </w:rPr>
  </w:style>
  <w:style w:type="character" w:customStyle="1" w:styleId="lrzxr">
    <w:name w:val="lrzxr"/>
    <w:rsid w:val="001E569F"/>
  </w:style>
  <w:style w:type="character" w:customStyle="1" w:styleId="tel-code">
    <w:name w:val="tel-code"/>
    <w:rsid w:val="00390955"/>
  </w:style>
  <w:style w:type="character" w:styleId="a7">
    <w:name w:val="Hyperlink"/>
    <w:rsid w:val="00390955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90955"/>
    <w:rPr>
      <w:color w:val="605E5C"/>
      <w:shd w:val="clear" w:color="auto" w:fill="E1DFDD"/>
    </w:rPr>
  </w:style>
  <w:style w:type="paragraph" w:customStyle="1" w:styleId="a">
    <w:name w:val="Нумерованный_список"/>
    <w:basedOn w:val="a0"/>
    <w:link w:val="a8"/>
    <w:qFormat/>
    <w:rsid w:val="004A4980"/>
    <w:pPr>
      <w:numPr>
        <w:numId w:val="6"/>
      </w:numPr>
      <w:tabs>
        <w:tab w:val="left" w:pos="993"/>
      </w:tabs>
      <w:overflowPunct/>
      <w:autoSpaceDE/>
      <w:autoSpaceDN/>
      <w:adjustRightInd/>
      <w:spacing w:line="360" w:lineRule="auto"/>
      <w:jc w:val="both"/>
      <w:textAlignment w:val="auto"/>
    </w:pPr>
    <w:rPr>
      <w:color w:val="000000"/>
      <w:kern w:val="24"/>
      <w:szCs w:val="28"/>
      <w:lang w:eastAsia="en-US"/>
    </w:rPr>
  </w:style>
  <w:style w:type="character" w:customStyle="1" w:styleId="a8">
    <w:name w:val="Нумерованный_список Знак"/>
    <w:link w:val="a"/>
    <w:rsid w:val="004A4980"/>
    <w:rPr>
      <w:color w:val="000000"/>
      <w:kern w:val="24"/>
      <w:sz w:val="28"/>
      <w:szCs w:val="28"/>
      <w:lang w:eastAsia="en-US"/>
    </w:rPr>
  </w:style>
  <w:style w:type="paragraph" w:customStyle="1" w:styleId="TNR15">
    <w:name w:val="Основной текст_TNR_1.5"/>
    <w:basedOn w:val="a9"/>
    <w:link w:val="TNR150"/>
    <w:qFormat/>
    <w:rsid w:val="001246A4"/>
    <w:pPr>
      <w:overflowPunct/>
      <w:autoSpaceDE/>
      <w:autoSpaceDN/>
      <w:adjustRightInd/>
      <w:spacing w:after="0" w:line="360" w:lineRule="auto"/>
      <w:ind w:firstLine="709"/>
      <w:jc w:val="both"/>
      <w:textAlignment w:val="auto"/>
    </w:pPr>
    <w:rPr>
      <w:color w:val="000000"/>
      <w:kern w:val="24"/>
      <w:szCs w:val="28"/>
      <w:lang w:eastAsia="en-US"/>
    </w:rPr>
  </w:style>
  <w:style w:type="character" w:customStyle="1" w:styleId="TNR150">
    <w:name w:val="Основной текст_TNR_1.5 Знак"/>
    <w:link w:val="TNR15"/>
    <w:rsid w:val="001246A4"/>
    <w:rPr>
      <w:color w:val="000000"/>
      <w:kern w:val="24"/>
      <w:sz w:val="28"/>
      <w:szCs w:val="28"/>
      <w:lang w:eastAsia="en-US"/>
    </w:rPr>
  </w:style>
  <w:style w:type="paragraph" w:styleId="a9">
    <w:name w:val="Body Text"/>
    <w:basedOn w:val="a0"/>
    <w:link w:val="aa"/>
    <w:rsid w:val="001246A4"/>
    <w:pPr>
      <w:spacing w:after="120"/>
    </w:pPr>
  </w:style>
  <w:style w:type="character" w:customStyle="1" w:styleId="aa">
    <w:name w:val="Основной текст Знак"/>
    <w:link w:val="a9"/>
    <w:rsid w:val="001246A4"/>
    <w:rPr>
      <w:sz w:val="28"/>
    </w:rPr>
  </w:style>
  <w:style w:type="character" w:customStyle="1" w:styleId="InternetLink">
    <w:name w:val="Internet Link"/>
    <w:rsid w:val="0069791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УрФУ</Company>
  <LinksUpToDate>false</LinksUpToDate>
  <CharactersWithSpaces>2726</CharactersWithSpaces>
  <SharedDoc>false</SharedDoc>
  <HLinks>
    <vt:vector size="6" baseType="variant"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mailto:inna_barankova@mail.ru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Папуловская Наталья Владимировна</dc:creator>
  <cp:keywords/>
  <cp:lastModifiedBy>Мазаева Людмила Николаевна</cp:lastModifiedBy>
  <cp:revision>3</cp:revision>
  <dcterms:created xsi:type="dcterms:W3CDTF">2023-12-20T06:23:00Z</dcterms:created>
  <dcterms:modified xsi:type="dcterms:W3CDTF">2024-01-19T07:46:00Z</dcterms:modified>
</cp:coreProperties>
</file>