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86E73" w14:textId="77777777" w:rsidR="00971817" w:rsidRDefault="00D9657F">
      <w:pPr>
        <w:jc w:val="center"/>
        <w:rPr>
          <w:b/>
        </w:rPr>
      </w:pPr>
      <w:r>
        <w:rPr>
          <w:b/>
        </w:rPr>
        <w:t>СВЕДЕНИЯ</w:t>
      </w:r>
    </w:p>
    <w:p w14:paraId="4411DE82" w14:textId="77777777" w:rsidR="00971817" w:rsidRDefault="00D9657F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7C920BEC" w14:textId="77777777" w:rsidR="00971817" w:rsidRDefault="0097181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3939"/>
        <w:gridCol w:w="2401"/>
        <w:gridCol w:w="1886"/>
      </w:tblGrid>
      <w:tr w:rsidR="00971817" w14:paraId="76CB9FE1" w14:textId="77777777">
        <w:tc>
          <w:tcPr>
            <w:tcW w:w="1740" w:type="dxa"/>
            <w:shd w:val="clear" w:color="auto" w:fill="auto"/>
          </w:tcPr>
          <w:p w14:paraId="09E066C2" w14:textId="77777777" w:rsidR="00971817" w:rsidRDefault="00D96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939" w:type="dxa"/>
            <w:shd w:val="clear" w:color="auto" w:fill="auto"/>
          </w:tcPr>
          <w:p w14:paraId="00D2C412" w14:textId="1F37FB14" w:rsidR="00971817" w:rsidRDefault="00D9657F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01" w:type="dxa"/>
            <w:shd w:val="clear" w:color="auto" w:fill="auto"/>
          </w:tcPr>
          <w:p w14:paraId="30B8A4BB" w14:textId="77777777" w:rsidR="00971817" w:rsidRDefault="00D9657F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886" w:type="dxa"/>
            <w:shd w:val="clear" w:color="auto" w:fill="auto"/>
          </w:tcPr>
          <w:p w14:paraId="36946AA2" w14:textId="77777777" w:rsidR="00971817" w:rsidRDefault="00D9657F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971817" w14:paraId="25F9F77B" w14:textId="77777777">
        <w:tc>
          <w:tcPr>
            <w:tcW w:w="1740" w:type="dxa"/>
            <w:shd w:val="clear" w:color="auto" w:fill="auto"/>
          </w:tcPr>
          <w:p w14:paraId="7CC166C8" w14:textId="77777777" w:rsidR="00971817" w:rsidRDefault="00D9657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Кошкарова</w:t>
            </w:r>
            <w:proofErr w:type="spellEnd"/>
            <w:r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939" w:type="dxa"/>
            <w:shd w:val="clear" w:color="auto" w:fill="auto"/>
          </w:tcPr>
          <w:p w14:paraId="2291042A" w14:textId="77777777" w:rsidR="00971817" w:rsidRDefault="00D9657F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 </w:t>
            </w:r>
            <w:r>
              <w:rPr>
                <w:bCs/>
                <w:color w:val="333333"/>
                <w:sz w:val="24"/>
                <w:szCs w:val="24"/>
                <w:shd w:val="clear" w:color="auto" w:fill="FFFFFF"/>
              </w:rPr>
              <w:t>высшего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</w:p>
          <w:p w14:paraId="30597C53" w14:textId="7FB22478" w:rsidR="00971817" w:rsidRDefault="004F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9657F">
              <w:rPr>
                <w:sz w:val="24"/>
                <w:szCs w:val="24"/>
              </w:rPr>
              <w:t>Южно-Уральский государственный университет (национальный исследовательский университет)</w:t>
            </w:r>
            <w:r>
              <w:rPr>
                <w:sz w:val="24"/>
                <w:szCs w:val="24"/>
              </w:rPr>
              <w:t>»</w:t>
            </w:r>
            <w:bookmarkStart w:id="0" w:name="_GoBack"/>
            <w:bookmarkEnd w:id="0"/>
          </w:p>
          <w:p w14:paraId="7403576A" w14:textId="77777777" w:rsidR="00971817" w:rsidRDefault="00D96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454080,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Челябинск, пр-т Ленина, 76</w:t>
            </w:r>
          </w:p>
          <w:p w14:paraId="3F3D607D" w14:textId="77777777" w:rsidR="00971817" w:rsidRDefault="004F72EE">
            <w:pPr>
              <w:jc w:val="center"/>
              <w:rPr>
                <w:sz w:val="24"/>
                <w:szCs w:val="24"/>
              </w:rPr>
            </w:pPr>
            <w:hyperlink r:id="rId4" w:history="1">
              <w:r w:rsidR="00D9657F">
                <w:rPr>
                  <w:rStyle w:val="a3"/>
                  <w:sz w:val="24"/>
                  <w:szCs w:val="24"/>
                </w:rPr>
                <w:t>nkoshka@rambler.ru</w:t>
              </w:r>
            </w:hyperlink>
          </w:p>
          <w:p w14:paraId="30AB734D" w14:textId="77777777" w:rsidR="00971817" w:rsidRDefault="00D9657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тел. </w:t>
            </w:r>
            <w:r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zh-CN"/>
              </w:rPr>
              <w:t>+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  <w:hyperlink r:id="rId5" w:history="1">
              <w:r>
                <w:rPr>
                  <w:color w:val="000000"/>
                  <w:sz w:val="24"/>
                  <w:szCs w:val="24"/>
                  <w:shd w:val="clear" w:color="auto" w:fill="FFFFFF"/>
                </w:rPr>
                <w:t>3512723242</w:t>
              </w:r>
            </w:hyperlink>
          </w:p>
          <w:p w14:paraId="3C732D49" w14:textId="77777777" w:rsidR="00971817" w:rsidRDefault="00D96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Институт лингвистики и международных коммуникаций </w:t>
            </w:r>
          </w:p>
          <w:p w14:paraId="299D1AF8" w14:textId="1FA8DF5D" w:rsidR="00971817" w:rsidRDefault="00D9657F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профессор кафедры международных отношений, политологии и регионоведения</w:t>
            </w:r>
          </w:p>
        </w:tc>
        <w:tc>
          <w:tcPr>
            <w:tcW w:w="2401" w:type="dxa"/>
            <w:shd w:val="clear" w:color="auto" w:fill="auto"/>
          </w:tcPr>
          <w:p w14:paraId="0B206095" w14:textId="77777777" w:rsidR="00971817" w:rsidRDefault="00D96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Доктор филологических наук </w:t>
            </w:r>
          </w:p>
          <w:p w14:paraId="7425E85A" w14:textId="77777777" w:rsidR="00971817" w:rsidRDefault="00D96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5.9.5. Русский язык. Языки народов России</w:t>
            </w:r>
          </w:p>
        </w:tc>
        <w:tc>
          <w:tcPr>
            <w:tcW w:w="1886" w:type="dxa"/>
            <w:shd w:val="clear" w:color="auto" w:fill="auto"/>
          </w:tcPr>
          <w:p w14:paraId="6D4FB5AF" w14:textId="3E1B7353" w:rsidR="00971817" w:rsidRDefault="00D96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971817" w14:paraId="3EA10ACD" w14:textId="77777777">
        <w:tc>
          <w:tcPr>
            <w:tcW w:w="9966" w:type="dxa"/>
            <w:gridSpan w:val="4"/>
            <w:shd w:val="clear" w:color="auto" w:fill="auto"/>
          </w:tcPr>
          <w:p w14:paraId="0197FBBC" w14:textId="77777777" w:rsidR="00971817" w:rsidRDefault="00D9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971817" w14:paraId="5F18BF0D" w14:textId="77777777">
        <w:tc>
          <w:tcPr>
            <w:tcW w:w="9966" w:type="dxa"/>
            <w:gridSpan w:val="4"/>
            <w:shd w:val="clear" w:color="auto" w:fill="auto"/>
          </w:tcPr>
          <w:p w14:paraId="43283A75" w14:textId="77777777" w:rsidR="00971817" w:rsidRDefault="00D9657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</w:pPr>
            <w:proofErr w:type="spellStart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Кошкарова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Н. Н. Теория и практика </w:t>
            </w:r>
            <w:proofErr w:type="spellStart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когнитивно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-дискурсивного исследования метафорического моделирования (рецензия на монографию «Политическая </w:t>
            </w:r>
            <w:proofErr w:type="spellStart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метафорология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: дискурсивный поворот» / А. П. </w:t>
            </w:r>
            <w:proofErr w:type="spellStart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Чудинов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, Э. В. </w:t>
            </w:r>
            <w:proofErr w:type="spellStart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Будаев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, О. А. Солопова. – М.: «Флинта», 2020) / Н. Н. </w:t>
            </w:r>
            <w:proofErr w:type="spellStart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Кошкарова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, Е. С. Бойко // Политическая лингвистика. 2023. № 1(97). С. 168–172.</w:t>
            </w:r>
          </w:p>
          <w:p w14:paraId="79577397" w14:textId="77777777" w:rsidR="00971817" w:rsidRDefault="00D9657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</w:pPr>
            <w:proofErr w:type="spellStart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Кошкарова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Н. Н. Прогноз и </w:t>
            </w:r>
            <w:proofErr w:type="spellStart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ретропрогноз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как жанры политической коммуникации / А. Е. Рерих, Н. Н. </w:t>
            </w:r>
            <w:proofErr w:type="spellStart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Кошкарова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// Вестник Южно-Уральского государственного университета. </w:t>
            </w:r>
            <w:proofErr w:type="gramStart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Серия :</w:t>
            </w:r>
            <w:proofErr w:type="gramEnd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Лингвистика. 2022. Т. 19. № 1. С. 22–28. </w:t>
            </w:r>
          </w:p>
          <w:p w14:paraId="2AFA66EF" w14:textId="77777777" w:rsidR="00971817" w:rsidRDefault="00D9657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</w:pPr>
            <w:proofErr w:type="spellStart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Кошкарова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Н. Н. Языковые последствия современных информационно-психологических войн в русскоязычных </w:t>
            </w:r>
            <w:proofErr w:type="spellStart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массмедиа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: постановка проблемы / Г. А. </w:t>
            </w:r>
            <w:proofErr w:type="spellStart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Копнина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, Н. Н. </w:t>
            </w:r>
            <w:proofErr w:type="spellStart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Кошкарова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, А. П. Сковородников // Русистика. 2021. Т. 19. № 4. С. 383–400. </w:t>
            </w:r>
          </w:p>
          <w:p w14:paraId="634BBB0F" w14:textId="77777777" w:rsidR="00971817" w:rsidRDefault="00D9657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</w:pPr>
            <w:proofErr w:type="spellStart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Кошкарова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Н. Н. </w:t>
            </w:r>
            <w:proofErr w:type="spellStart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Прагмалингвистический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анализ метафоры: как выступления президентов отражают и изменяют мир (рецензия на монографию: </w:t>
            </w:r>
            <w:proofErr w:type="spellStart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Цзи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Сяосяо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, Мухортов Д. С. "метафора в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lastRenderedPageBreak/>
              <w:t xml:space="preserve">политическом дискурсе США: от кандидата в президенты до главы Белого дома", 2020) / Н. Н. </w:t>
            </w:r>
            <w:proofErr w:type="spellStart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Кошкарова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, А. П. </w:t>
            </w:r>
            <w:proofErr w:type="spellStart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Чудинов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// Политическая лингвистика. 2021. № 4 (88). С. 160–166. </w:t>
            </w:r>
          </w:p>
          <w:p w14:paraId="6B541F4A" w14:textId="77777777" w:rsidR="00971817" w:rsidRDefault="00D9657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</w:pPr>
            <w:proofErr w:type="spellStart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Кошкарова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Н. Н. Когнитивная лингвистика на службе общества: как и почему важно изучать </w:t>
            </w:r>
            <w:proofErr w:type="spellStart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медиаобраз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региона? / Н. Н. </w:t>
            </w:r>
            <w:proofErr w:type="spellStart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Кошкарова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, О. А. Солопова // Когнитивные исследования. 2021. № 4 (47). С. 436</w:t>
            </w:r>
            <w:r>
              <w:rPr>
                <w:sz w:val="24"/>
                <w:szCs w:val="24"/>
              </w:rPr>
              <w:t>–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442.</w:t>
            </w:r>
          </w:p>
          <w:p w14:paraId="154148DB" w14:textId="77777777" w:rsidR="00971817" w:rsidRDefault="00D9657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</w:pPr>
            <w:proofErr w:type="spellStart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Кошкарова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Н. Н. </w:t>
            </w:r>
            <w:proofErr w:type="spellStart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Лингвоаксиологический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вектор исследования топонимической системы Южного Урала / Н. Н. </w:t>
            </w:r>
            <w:proofErr w:type="spellStart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Кошкарова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, О. А. Солопова // </w:t>
            </w:r>
            <w:hyperlink r:id="rId6" w:history="1">
              <w:r>
                <w:rPr>
                  <w:rFonts w:eastAsia="Calibri"/>
                  <w:kern w:val="2"/>
                  <w:sz w:val="24"/>
                  <w:szCs w:val="24"/>
                  <w:lang w:eastAsia="en-US"/>
                  <w14:ligatures w14:val="standardContextual"/>
                </w:rPr>
                <w:t>Когнитивные исследования языка</w:t>
              </w:r>
            </w:hyperlink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.  2021. № 3 (46). С. 377</w:t>
            </w:r>
            <w:r>
              <w:rPr>
                <w:sz w:val="24"/>
                <w:szCs w:val="24"/>
              </w:rPr>
              <w:t>–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380. </w:t>
            </w:r>
          </w:p>
          <w:p w14:paraId="0494AD7D" w14:textId="77777777" w:rsidR="00971817" w:rsidRDefault="00D9657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</w:pPr>
            <w:proofErr w:type="spellStart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Кошкарова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Н. Н. Феномен искажения информации в СМИ: версии фактов / Н. Н. </w:t>
            </w:r>
            <w:proofErr w:type="spellStart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Кошкарова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, Н. Б. </w:t>
            </w:r>
            <w:proofErr w:type="spellStart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Руженцева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// Научный диалог. 2021. № 7. С. 123</w:t>
            </w:r>
            <w:r>
              <w:rPr>
                <w:sz w:val="24"/>
                <w:szCs w:val="24"/>
              </w:rPr>
              <w:t>–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138. </w:t>
            </w:r>
          </w:p>
          <w:p w14:paraId="56D0432A" w14:textId="77777777" w:rsidR="00971817" w:rsidRDefault="00D9657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</w:pPr>
            <w:proofErr w:type="spellStart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Кошкарова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Н. Н. Аксиологические характеристики дискурса новой чувствительности: как реальность отражается в языке / Н. Н. </w:t>
            </w:r>
            <w:proofErr w:type="spellStart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Кошкарова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// Человек: образ и сущность. Гуманитарные аспекты. 2021. № 2 (46). С. 53–68. </w:t>
            </w:r>
          </w:p>
          <w:p w14:paraId="0EAD894A" w14:textId="77777777" w:rsidR="00971817" w:rsidRDefault="00D9657F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</w:pPr>
            <w:proofErr w:type="spellStart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Руженцева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Н. Б. Жанровые модификации политического портрета в дискурсе СМИ / Н. Б. </w:t>
            </w:r>
            <w:proofErr w:type="spellStart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Руженцева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, Н. Н. </w:t>
            </w:r>
            <w:proofErr w:type="spellStart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Кошкарова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, А. П. </w:t>
            </w:r>
            <w:proofErr w:type="spellStart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Чудинов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// Язык и культура. 2021. № 53. С. 85</w:t>
            </w:r>
            <w:r>
              <w:rPr>
                <w:sz w:val="24"/>
                <w:szCs w:val="24"/>
              </w:rPr>
              <w:t>–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104.</w:t>
            </w:r>
          </w:p>
          <w:p w14:paraId="327885FE" w14:textId="77777777" w:rsidR="00971817" w:rsidRDefault="00D9657F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</w:pPr>
            <w:bookmarkStart w:id="1" w:name="_Hlk132149246"/>
            <w:proofErr w:type="spellStart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Руженцева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Н. Б. </w:t>
            </w:r>
            <w:proofErr w:type="spellStart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Фидбэки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в дискурсе печатных СМИ / Н. Б. </w:t>
            </w:r>
            <w:proofErr w:type="spellStart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Руженцева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, Н. Н. </w:t>
            </w:r>
            <w:proofErr w:type="spellStart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Кошкарова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// Политическая лингвистика. 2021. № 1 (85). С. 10</w:t>
            </w:r>
            <w:r>
              <w:rPr>
                <w:sz w:val="24"/>
                <w:szCs w:val="24"/>
              </w:rPr>
              <w:t>–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20.</w:t>
            </w:r>
          </w:p>
          <w:p w14:paraId="54B93E42" w14:textId="77777777" w:rsidR="00971817" w:rsidRDefault="00D9657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</w:pPr>
            <w:bookmarkStart w:id="2" w:name="_Hlk132149276"/>
            <w:bookmarkEnd w:id="1"/>
            <w:proofErr w:type="spellStart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Руженцева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Н. Б. Триггеры в дискурсе власти и их отражение в СМИ / Н. Б. </w:t>
            </w:r>
            <w:proofErr w:type="spellStart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Руженцева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, Н. Н. </w:t>
            </w:r>
            <w:proofErr w:type="spellStart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Кошкарова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, А. П. </w:t>
            </w:r>
            <w:proofErr w:type="spellStart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Чудинов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// Язык и культура. 2020. № 50. С. 99–114. </w:t>
            </w:r>
          </w:p>
          <w:p w14:paraId="619653C6" w14:textId="77777777" w:rsidR="00971817" w:rsidRDefault="00D9657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bookmarkStart w:id="3" w:name="_Hlk132149304"/>
            <w:bookmarkEnd w:id="2"/>
            <w:proofErr w:type="spellStart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Кошкарова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Н. Н. На пути к правде, ведущем ко лжи: феномен </w:t>
            </w:r>
            <w:proofErr w:type="spellStart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постправды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в современной политической коммуникации / Н. Н. </w:t>
            </w:r>
            <w:proofErr w:type="spellStart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Кошкарова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, Н. Б. </w:t>
            </w:r>
            <w:proofErr w:type="spellStart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>Руженцева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// Политическая лингвистика. 2019. № 1 (73). С. </w:t>
            </w:r>
            <w:bookmarkEnd w:id="3"/>
            <w: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50–56. </w:t>
            </w:r>
          </w:p>
        </w:tc>
      </w:tr>
    </w:tbl>
    <w:p w14:paraId="536633AF" w14:textId="77777777" w:rsidR="00971817" w:rsidRDefault="00971817">
      <w:pPr>
        <w:tabs>
          <w:tab w:val="left" w:pos="914"/>
        </w:tabs>
        <w:ind w:left="4042" w:firstLine="914"/>
        <w:rPr>
          <w:sz w:val="24"/>
          <w:szCs w:val="24"/>
        </w:rPr>
      </w:pPr>
    </w:p>
    <w:p w14:paraId="12D991E0" w14:textId="77777777" w:rsidR="00971817" w:rsidRDefault="00971817">
      <w:pPr>
        <w:ind w:left="4956"/>
        <w:rPr>
          <w:sz w:val="24"/>
          <w:szCs w:val="24"/>
        </w:rPr>
      </w:pPr>
    </w:p>
    <w:p w14:paraId="3FBDF4EC" w14:textId="77777777" w:rsidR="00971817" w:rsidRDefault="00971817"/>
    <w:sectPr w:rsidR="00971817">
      <w:pgSz w:w="12240" w:h="15840"/>
      <w:pgMar w:top="1134" w:right="851" w:bottom="1134" w:left="158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UyNTM3NThkZWI3OTVlNTM4MjljNmU1ZGMxZTA4YmEifQ=="/>
  </w:docVars>
  <w:rsids>
    <w:rsidRoot w:val="009450E2"/>
    <w:rsid w:val="000179A9"/>
    <w:rsid w:val="004F72EE"/>
    <w:rsid w:val="007E6B4C"/>
    <w:rsid w:val="009450E2"/>
    <w:rsid w:val="00971817"/>
    <w:rsid w:val="009A68C8"/>
    <w:rsid w:val="00D563B5"/>
    <w:rsid w:val="00D9657F"/>
    <w:rsid w:val="00DF18DF"/>
    <w:rsid w:val="00E51DC3"/>
    <w:rsid w:val="0FCE249E"/>
    <w:rsid w:val="6C01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588D"/>
  <w15:docId w15:val="{AB23B4F1-17C8-4559-8BC0-CE3446CD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ibrary.ru/contents.asp?id=47254289" TargetMode="External"/><Relationship Id="rId5" Type="http://schemas.openxmlformats.org/officeDocument/2006/relationships/hyperlink" Target="https://www.susu.ru/ru/structure/tel:+7-351-272-32-42" TargetMode="External"/><Relationship Id="rId4" Type="http://schemas.openxmlformats.org/officeDocument/2006/relationships/hyperlink" Target="mailto:nkoshk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V</dc:creator>
  <cp:lastModifiedBy>Кирпичникова Татьяна Николаевна</cp:lastModifiedBy>
  <cp:revision>3</cp:revision>
  <dcterms:created xsi:type="dcterms:W3CDTF">2023-06-07T05:04:00Z</dcterms:created>
  <dcterms:modified xsi:type="dcterms:W3CDTF">2023-06-07T06:59:00Z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6D56B1FB163241C0AA4CF16F7D93232B_13</vt:lpwstr>
  </property>
</Properties>
</file>