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82D" w:rsidRDefault="0002782D" w:rsidP="0002782D">
      <w:pPr>
        <w:jc w:val="center"/>
        <w:rPr>
          <w:b/>
        </w:rPr>
      </w:pPr>
      <w:r w:rsidRPr="00FF2641">
        <w:rPr>
          <w:b/>
        </w:rPr>
        <w:t>СВЕДЕНИЯ</w:t>
      </w:r>
    </w:p>
    <w:p w:rsidR="0002782D" w:rsidRDefault="0002782D" w:rsidP="0002782D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02782D" w:rsidRDefault="0002782D" w:rsidP="0002782D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2410"/>
        <w:gridCol w:w="1919"/>
      </w:tblGrid>
      <w:tr w:rsidR="0002782D" w:rsidRPr="00F12458" w:rsidTr="001500B8">
        <w:tc>
          <w:tcPr>
            <w:tcW w:w="1526" w:type="dxa"/>
            <w:shd w:val="clear" w:color="auto" w:fill="auto"/>
          </w:tcPr>
          <w:p w:rsidR="0002782D" w:rsidRPr="00F12458" w:rsidRDefault="0002782D" w:rsidP="001500B8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:rsidR="0002782D" w:rsidRPr="00F12458" w:rsidRDefault="0002782D" w:rsidP="001500B8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:rsidR="0002782D" w:rsidRPr="00F12458" w:rsidRDefault="0002782D" w:rsidP="001500B8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Pr="006832FB">
              <w:rPr>
                <w:sz w:val="20"/>
              </w:rPr>
              <w:t xml:space="preserve"> </w:t>
            </w:r>
            <w:r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работников)</w:t>
            </w:r>
          </w:p>
        </w:tc>
        <w:tc>
          <w:tcPr>
            <w:tcW w:w="1919" w:type="dxa"/>
            <w:shd w:val="clear" w:color="auto" w:fill="auto"/>
          </w:tcPr>
          <w:p w:rsidR="0002782D" w:rsidRPr="00F12458" w:rsidRDefault="0002782D" w:rsidP="001500B8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02782D" w:rsidRPr="00595391" w:rsidTr="001500B8">
        <w:tc>
          <w:tcPr>
            <w:tcW w:w="1526" w:type="dxa"/>
            <w:shd w:val="clear" w:color="auto" w:fill="auto"/>
          </w:tcPr>
          <w:p w:rsidR="0002782D" w:rsidRPr="00595391" w:rsidRDefault="00481E4E" w:rsidP="0015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Рожкова</w:t>
            </w:r>
            <w:r w:rsidR="00504B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Юлия</w:t>
            </w:r>
            <w:r w:rsidR="00504B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Сергеевна</w:t>
            </w:r>
          </w:p>
        </w:tc>
        <w:tc>
          <w:tcPr>
            <w:tcW w:w="4111" w:type="dxa"/>
            <w:shd w:val="clear" w:color="auto" w:fill="auto"/>
          </w:tcPr>
          <w:p w:rsidR="006A30AE" w:rsidRDefault="006A30AE" w:rsidP="001500B8">
            <w:pPr>
              <w:jc w:val="center"/>
              <w:rPr>
                <w:sz w:val="24"/>
                <w:szCs w:val="24"/>
              </w:rPr>
            </w:pPr>
            <w:r w:rsidRPr="005914D8">
              <w:rPr>
                <w:sz w:val="24"/>
                <w:szCs w:val="24"/>
              </w:rPr>
              <w:t>«Институт технической химии Уральского отделения Российской академии наук» - филиал Федерального государственного бюджетного учреждения науки Пермского федерального исследовательского центра Уральского отделения Российской академии наук</w:t>
            </w:r>
            <w:r w:rsidRPr="00504B64">
              <w:rPr>
                <w:sz w:val="24"/>
                <w:szCs w:val="24"/>
              </w:rPr>
              <w:t xml:space="preserve"> </w:t>
            </w:r>
          </w:p>
          <w:p w:rsidR="0002782D" w:rsidRDefault="00504B64" w:rsidP="001500B8">
            <w:pPr>
              <w:jc w:val="center"/>
              <w:rPr>
                <w:sz w:val="24"/>
                <w:szCs w:val="24"/>
              </w:rPr>
            </w:pPr>
            <w:r w:rsidRPr="00504B64">
              <w:rPr>
                <w:sz w:val="24"/>
                <w:szCs w:val="24"/>
              </w:rPr>
              <w:t>6140</w:t>
            </w:r>
            <w:r w:rsidR="005914D8">
              <w:rPr>
                <w:sz w:val="24"/>
                <w:szCs w:val="24"/>
              </w:rPr>
              <w:t>13</w:t>
            </w:r>
            <w:r w:rsidRPr="00504B64">
              <w:rPr>
                <w:sz w:val="24"/>
                <w:szCs w:val="24"/>
              </w:rPr>
              <w:t xml:space="preserve">, Пермский край, </w:t>
            </w:r>
            <w:r w:rsidR="005914D8" w:rsidRPr="005914D8">
              <w:rPr>
                <w:sz w:val="24"/>
                <w:szCs w:val="24"/>
              </w:rPr>
              <w:t>г. Пермь, ул. Академика Королева, д. 3</w:t>
            </w:r>
          </w:p>
          <w:p w:rsidR="005914D8" w:rsidRDefault="006958B3" w:rsidP="0015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старший научный сотрудник </w:t>
            </w:r>
            <w:r w:rsidR="006A30AE">
              <w:rPr>
                <w:sz w:val="24"/>
                <w:szCs w:val="24"/>
              </w:rPr>
              <w:t xml:space="preserve">отдела органического синтеза, </w:t>
            </w:r>
            <w:r>
              <w:rPr>
                <w:sz w:val="24"/>
                <w:szCs w:val="24"/>
              </w:rPr>
              <w:t>лаборатори</w:t>
            </w:r>
            <w:r w:rsidR="006A30AE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синтеза активных реагентов</w:t>
            </w:r>
          </w:p>
          <w:p w:rsidR="0002782D" w:rsidRPr="00D67656" w:rsidRDefault="0002782D" w:rsidP="001500B8">
            <w:pPr>
              <w:jc w:val="center"/>
              <w:rPr>
                <w:sz w:val="24"/>
                <w:szCs w:val="24"/>
              </w:rPr>
            </w:pPr>
            <w:r w:rsidRPr="00D67656">
              <w:rPr>
                <w:sz w:val="24"/>
                <w:szCs w:val="24"/>
              </w:rPr>
              <w:t xml:space="preserve">тел. </w:t>
            </w:r>
            <w:proofErr w:type="spellStart"/>
            <w:r w:rsidRPr="00D67656">
              <w:rPr>
                <w:sz w:val="24"/>
                <w:szCs w:val="24"/>
              </w:rPr>
              <w:t>служ</w:t>
            </w:r>
            <w:proofErr w:type="spellEnd"/>
            <w:r w:rsidRPr="00D67656">
              <w:rPr>
                <w:sz w:val="24"/>
                <w:szCs w:val="24"/>
              </w:rPr>
              <w:t xml:space="preserve">. </w:t>
            </w:r>
            <w:r w:rsidR="001F7A9B" w:rsidRPr="00D67656">
              <w:rPr>
                <w:sz w:val="24"/>
                <w:szCs w:val="24"/>
              </w:rPr>
              <w:t>+7</w:t>
            </w:r>
            <w:r w:rsidR="00D67656" w:rsidRPr="00D67656">
              <w:rPr>
                <w:sz w:val="24"/>
                <w:szCs w:val="24"/>
              </w:rPr>
              <w:t> 342 2378287</w:t>
            </w:r>
          </w:p>
          <w:p w:rsidR="006330D9" w:rsidRPr="00D67656" w:rsidRDefault="006330D9" w:rsidP="001500B8">
            <w:pPr>
              <w:jc w:val="center"/>
              <w:rPr>
                <w:sz w:val="24"/>
                <w:szCs w:val="24"/>
              </w:rPr>
            </w:pPr>
            <w:r w:rsidRPr="00D67656">
              <w:rPr>
                <w:sz w:val="24"/>
                <w:szCs w:val="24"/>
              </w:rPr>
              <w:t>тел. моб. +7</w:t>
            </w:r>
            <w:r w:rsidR="00D67656" w:rsidRPr="00D67656">
              <w:rPr>
                <w:sz w:val="24"/>
                <w:szCs w:val="24"/>
              </w:rPr>
              <w:t> 9128851966</w:t>
            </w:r>
          </w:p>
          <w:p w:rsidR="0002782D" w:rsidRPr="00CD4B73" w:rsidRDefault="0002782D" w:rsidP="001500B8">
            <w:pPr>
              <w:jc w:val="center"/>
              <w:rPr>
                <w:sz w:val="24"/>
                <w:szCs w:val="24"/>
              </w:rPr>
            </w:pPr>
            <w:r w:rsidRPr="00D67656">
              <w:rPr>
                <w:sz w:val="24"/>
                <w:szCs w:val="24"/>
                <w:lang w:val="en-US"/>
              </w:rPr>
              <w:t>e</w:t>
            </w:r>
            <w:r w:rsidRPr="00CD4B73">
              <w:rPr>
                <w:sz w:val="24"/>
                <w:szCs w:val="24"/>
              </w:rPr>
              <w:t>-</w:t>
            </w:r>
            <w:r w:rsidRPr="00D67656">
              <w:rPr>
                <w:sz w:val="24"/>
                <w:szCs w:val="24"/>
                <w:lang w:val="en-US"/>
              </w:rPr>
              <w:t>mail</w:t>
            </w:r>
            <w:r w:rsidRPr="00CD4B73">
              <w:rPr>
                <w:sz w:val="24"/>
                <w:szCs w:val="24"/>
              </w:rPr>
              <w:t xml:space="preserve">: </w:t>
            </w:r>
            <w:proofErr w:type="spellStart"/>
            <w:r w:rsidR="005914D8" w:rsidRPr="00D67656">
              <w:rPr>
                <w:sz w:val="24"/>
                <w:szCs w:val="24"/>
                <w:lang w:val="en-US"/>
              </w:rPr>
              <w:t>rjs</w:t>
            </w:r>
            <w:proofErr w:type="spellEnd"/>
            <w:r w:rsidR="005914D8" w:rsidRPr="00CD4B73">
              <w:rPr>
                <w:sz w:val="24"/>
                <w:szCs w:val="24"/>
              </w:rPr>
              <w:t>@</w:t>
            </w:r>
            <w:r w:rsidR="005914D8" w:rsidRPr="00D67656">
              <w:rPr>
                <w:sz w:val="24"/>
                <w:szCs w:val="24"/>
                <w:lang w:val="en-US"/>
              </w:rPr>
              <w:t>mail</w:t>
            </w:r>
            <w:r w:rsidR="005914D8" w:rsidRPr="00CD4B73">
              <w:rPr>
                <w:sz w:val="24"/>
                <w:szCs w:val="24"/>
              </w:rPr>
              <w:t>.</w:t>
            </w:r>
            <w:proofErr w:type="spellStart"/>
            <w:r w:rsidR="005914D8" w:rsidRPr="00D67656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2782D" w:rsidRPr="00595391" w:rsidRDefault="005914D8" w:rsidP="0015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</w:t>
            </w:r>
            <w:r w:rsidR="0002782D" w:rsidRPr="00595391">
              <w:rPr>
                <w:sz w:val="24"/>
                <w:szCs w:val="24"/>
              </w:rPr>
              <w:t xml:space="preserve"> химических наук,</w:t>
            </w:r>
          </w:p>
          <w:p w:rsidR="0002782D" w:rsidRPr="00595391" w:rsidRDefault="0002782D" w:rsidP="006A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1.4.3.</w:t>
            </w:r>
            <w:r w:rsidRPr="00595391">
              <w:rPr>
                <w:sz w:val="24"/>
                <w:szCs w:val="24"/>
              </w:rPr>
              <w:t xml:space="preserve"> </w:t>
            </w:r>
            <w:r w:rsidR="001F7A9B">
              <w:rPr>
                <w:sz w:val="24"/>
                <w:szCs w:val="24"/>
              </w:rPr>
              <w:t>О</w:t>
            </w:r>
            <w:r w:rsidRPr="00595391">
              <w:rPr>
                <w:sz w:val="24"/>
                <w:szCs w:val="24"/>
              </w:rPr>
              <w:t>рганическая химия</w:t>
            </w:r>
          </w:p>
        </w:tc>
        <w:tc>
          <w:tcPr>
            <w:tcW w:w="1919" w:type="dxa"/>
            <w:shd w:val="clear" w:color="auto" w:fill="auto"/>
          </w:tcPr>
          <w:p w:rsidR="00D67656" w:rsidRDefault="00D67656" w:rsidP="00E204FE">
            <w:pPr>
              <w:jc w:val="center"/>
              <w:rPr>
                <w:sz w:val="24"/>
                <w:szCs w:val="24"/>
              </w:rPr>
            </w:pPr>
          </w:p>
          <w:p w:rsidR="00D67656" w:rsidRDefault="00D67656" w:rsidP="00E204FE">
            <w:pPr>
              <w:jc w:val="center"/>
              <w:rPr>
                <w:sz w:val="24"/>
                <w:szCs w:val="24"/>
              </w:rPr>
            </w:pPr>
          </w:p>
          <w:p w:rsidR="0002782D" w:rsidRPr="00595391" w:rsidRDefault="006A30AE" w:rsidP="00E20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02782D" w:rsidRPr="00F12458" w:rsidTr="001500B8">
        <w:tc>
          <w:tcPr>
            <w:tcW w:w="9966" w:type="dxa"/>
            <w:gridSpan w:val="4"/>
            <w:shd w:val="clear" w:color="auto" w:fill="auto"/>
          </w:tcPr>
          <w:p w:rsidR="0002782D" w:rsidRPr="00F12458" w:rsidRDefault="0002782D" w:rsidP="001500B8">
            <w:pPr>
              <w:ind w:firstLine="709"/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02782D" w:rsidRPr="000F46C1" w:rsidTr="001500B8">
        <w:tc>
          <w:tcPr>
            <w:tcW w:w="9966" w:type="dxa"/>
            <w:gridSpan w:val="4"/>
            <w:shd w:val="clear" w:color="auto" w:fill="auto"/>
          </w:tcPr>
          <w:p w:rsidR="009F6F9D" w:rsidRPr="00E31319" w:rsidRDefault="000F46C1" w:rsidP="00CD4B7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313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Shuvalov, V.Y., </w:t>
            </w:r>
            <w:r w:rsidRPr="006A30A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Rozhkova, Y.S.,</w:t>
            </w:r>
            <w:r w:rsidRPr="00E313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Plekhanova, I.V., Kostyuchenko, A.S., Shklyaev, Y.V., Fisyuk, A.S.  Synthesis of 3-amino-6, 7-dihydroferroceno[</w:t>
            </w:r>
            <w:r w:rsidRPr="00E3131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a</w:t>
            </w:r>
            <w:r w:rsidRPr="00E31319">
              <w:rPr>
                <w:rFonts w:ascii="Times New Roman" w:hAnsi="Times New Roman"/>
                <w:color w:val="000000"/>
                <w:sz w:val="22"/>
                <w:szCs w:val="22"/>
              </w:rPr>
              <w:t>]quinolizin-4-one derivatives via the reaction of 3,4-dihydroferroceno[</w:t>
            </w:r>
            <w:r w:rsidRPr="00E3131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c</w:t>
            </w:r>
            <w:r w:rsidRPr="00E313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]pyridines with azlactones. </w:t>
            </w:r>
            <w:r w:rsidRPr="00E3131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Chemistry of Heterocyclic Compounds</w:t>
            </w:r>
            <w:r w:rsidRPr="00E313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Pr="00E3131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>2022</w:t>
            </w:r>
            <w:r w:rsidRPr="00E3131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r w:rsidRPr="00E3131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58(1)</w:t>
            </w:r>
            <w:r w:rsidRPr="00E31319">
              <w:rPr>
                <w:rFonts w:ascii="Times New Roman" w:hAnsi="Times New Roman"/>
                <w:color w:val="000000"/>
                <w:sz w:val="22"/>
                <w:szCs w:val="22"/>
              </w:rPr>
              <w:t>, 7-14.</w:t>
            </w:r>
            <w:r w:rsidR="00CD4B73" w:rsidRPr="00E31319">
              <w:rPr>
                <w:rFonts w:ascii="Times New Roman" w:hAnsi="Times New Roman"/>
              </w:rPr>
              <w:t xml:space="preserve"> </w:t>
            </w:r>
            <w:r w:rsidR="00CD4B73" w:rsidRPr="00E31319">
              <w:rPr>
                <w:rFonts w:ascii="Times New Roman" w:hAnsi="Times New Roman"/>
                <w:color w:val="000000"/>
                <w:sz w:val="22"/>
                <w:szCs w:val="22"/>
              </w:rPr>
              <w:t>DOI 10.1007/s10593-022-03050-</w:t>
            </w:r>
          </w:p>
          <w:p w:rsidR="000F46C1" w:rsidRPr="00E31319" w:rsidRDefault="000F46C1" w:rsidP="00A4753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>Shuvalov</w:t>
            </w:r>
            <w:proofErr w:type="spellEnd"/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V.Y., </w:t>
            </w:r>
            <w:proofErr w:type="spellStart"/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>Samsonenko</w:t>
            </w:r>
            <w:proofErr w:type="spellEnd"/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A.L., </w:t>
            </w:r>
            <w:proofErr w:type="spellStart"/>
            <w:r w:rsidRPr="006A30A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Rozhkova</w:t>
            </w:r>
            <w:proofErr w:type="spellEnd"/>
            <w:r w:rsidRPr="006A30A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, Y.S</w:t>
            </w:r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., </w:t>
            </w:r>
            <w:proofErr w:type="spellStart"/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>Morozov</w:t>
            </w:r>
            <w:proofErr w:type="spellEnd"/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V.V., </w:t>
            </w:r>
            <w:proofErr w:type="spellStart"/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>Shklyaev</w:t>
            </w:r>
            <w:proofErr w:type="spellEnd"/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Y.V., </w:t>
            </w:r>
            <w:proofErr w:type="spellStart"/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>Fisyuk</w:t>
            </w:r>
            <w:proofErr w:type="spellEnd"/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A.S. Synthesis of </w:t>
            </w:r>
            <w:r w:rsidR="00D67656" w:rsidRPr="00E31319">
              <w:rPr>
                <w:rFonts w:ascii="Times New Roman" w:hAnsi="Times New Roman"/>
                <w:sz w:val="22"/>
                <w:szCs w:val="22"/>
                <w:lang w:val="en-US"/>
              </w:rPr>
              <w:t>3-</w:t>
            </w:r>
            <w:proofErr w:type="gramStart"/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>Aminopyrido[</w:t>
            </w:r>
            <w:proofErr w:type="gramEnd"/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>2,1</w:t>
            </w:r>
            <w:r w:rsidR="00D67656" w:rsidRPr="00E31319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E31319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a</w:t>
            </w:r>
            <w:r w:rsidR="00D67656" w:rsidRPr="00E31319">
              <w:rPr>
                <w:rFonts w:ascii="Times New Roman" w:hAnsi="Times New Roman"/>
                <w:sz w:val="22"/>
                <w:szCs w:val="22"/>
                <w:lang w:val="en-US"/>
              </w:rPr>
              <w:t>]isoquinolin-4-</w:t>
            </w:r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>one Derivatives via Co</w:t>
            </w:r>
            <w:r w:rsidR="00D67656" w:rsidRPr="00E3131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ndensation of </w:t>
            </w:r>
            <w:proofErr w:type="spellStart"/>
            <w:r w:rsidR="00D67656" w:rsidRPr="00E31319">
              <w:rPr>
                <w:rFonts w:ascii="Times New Roman" w:hAnsi="Times New Roman"/>
                <w:sz w:val="22"/>
                <w:szCs w:val="22"/>
                <w:lang w:val="en-US"/>
              </w:rPr>
              <w:t>Azlactones</w:t>
            </w:r>
            <w:proofErr w:type="spellEnd"/>
            <w:r w:rsidR="00D67656" w:rsidRPr="00E3131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with 1-Alkyl-</w:t>
            </w:r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>3,</w:t>
            </w:r>
            <w:r w:rsidR="00D67656" w:rsidRPr="00E31319">
              <w:rPr>
                <w:rFonts w:ascii="Times New Roman" w:hAnsi="Times New Roman"/>
                <w:sz w:val="22"/>
                <w:szCs w:val="22"/>
                <w:lang w:val="en-US"/>
              </w:rPr>
              <w:t>4-</w:t>
            </w:r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dihydroisoquinolines. </w:t>
            </w:r>
            <w:proofErr w:type="spellStart"/>
            <w:r w:rsidRPr="00E31319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ChemistrySelect</w:t>
            </w:r>
            <w:proofErr w:type="spellEnd"/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Pr="00E31319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2021</w:t>
            </w:r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Pr="00E31319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6(41)</w:t>
            </w:r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>, 11265-11269.</w:t>
            </w:r>
            <w:r w:rsidR="00CD4B73" w:rsidRPr="00E3131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DOI 10.1002/slct.202103028</w:t>
            </w:r>
          </w:p>
          <w:p w:rsidR="00BB561F" w:rsidRPr="00E31319" w:rsidRDefault="000F46C1" w:rsidP="00CD4B7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6A30A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Rozhkova</w:t>
            </w:r>
            <w:proofErr w:type="spellEnd"/>
            <w:r w:rsidRPr="006A30A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, Y.S.,</w:t>
            </w:r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>Storozheva</w:t>
            </w:r>
            <w:proofErr w:type="spellEnd"/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T.S., </w:t>
            </w:r>
            <w:proofErr w:type="spellStart"/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>Plekhanova</w:t>
            </w:r>
            <w:proofErr w:type="spellEnd"/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I.V., </w:t>
            </w:r>
            <w:proofErr w:type="spellStart"/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>Gorbunov</w:t>
            </w:r>
            <w:proofErr w:type="spellEnd"/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A.A., </w:t>
            </w:r>
            <w:proofErr w:type="spellStart"/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>Smolyak</w:t>
            </w:r>
            <w:proofErr w:type="spellEnd"/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A.A., </w:t>
            </w:r>
            <w:proofErr w:type="spellStart"/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>Shklyaev</w:t>
            </w:r>
            <w:proofErr w:type="spellEnd"/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Y.V. Synthesis of </w:t>
            </w:r>
            <w:proofErr w:type="spellStart"/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>Aminoalkyl</w:t>
            </w:r>
            <w:proofErr w:type="spellEnd"/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-Functionalized 4-Arylquinolines from 2-(3,4-Dihydroisoquinolin-1-yl)anilines via the </w:t>
            </w:r>
            <w:proofErr w:type="spellStart"/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>Friedländer</w:t>
            </w:r>
            <w:proofErr w:type="spellEnd"/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Reaction. </w:t>
            </w:r>
            <w:r w:rsidRPr="00E31319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Synthesis</w:t>
            </w:r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Pr="00E31319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2021</w:t>
            </w:r>
            <w:r w:rsidR="00027959" w:rsidRPr="00E31319">
              <w:rPr>
                <w:rFonts w:ascii="Times New Roman" w:hAnsi="Times New Roman"/>
                <w:sz w:val="22"/>
                <w:szCs w:val="22"/>
                <w:lang w:val="en-US"/>
              </w:rPr>
              <w:t>,</w:t>
            </w:r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E31319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53(01)</w:t>
            </w:r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>, 146-160.</w:t>
            </w:r>
            <w:r w:rsidR="00CD4B73" w:rsidRPr="00E3131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DOI 10.1055/s-0040-1706424</w:t>
            </w:r>
          </w:p>
          <w:p w:rsidR="00027959" w:rsidRPr="00E31319" w:rsidRDefault="00027959" w:rsidP="00CD4B7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Korotaev</w:t>
            </w:r>
            <w:proofErr w:type="spellEnd"/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V.Y., </w:t>
            </w:r>
            <w:proofErr w:type="spellStart"/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>Kutyashev</w:t>
            </w:r>
            <w:proofErr w:type="spellEnd"/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I.B., Barkov, A.Y., </w:t>
            </w:r>
            <w:proofErr w:type="spellStart"/>
            <w:r w:rsidRPr="006A30A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Rozhkova</w:t>
            </w:r>
            <w:proofErr w:type="spellEnd"/>
            <w:r w:rsidRPr="006A30A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, Y.S</w:t>
            </w:r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., </w:t>
            </w:r>
            <w:proofErr w:type="spellStart"/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>Plekhanova</w:t>
            </w:r>
            <w:proofErr w:type="spellEnd"/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I.V., </w:t>
            </w:r>
            <w:proofErr w:type="spellStart"/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>Shklyaev</w:t>
            </w:r>
            <w:proofErr w:type="spellEnd"/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Y.V., </w:t>
            </w:r>
            <w:proofErr w:type="spellStart"/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>Sosnovskikh</w:t>
            </w:r>
            <w:proofErr w:type="spellEnd"/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V.Y. Synthesis of </w:t>
            </w:r>
            <w:proofErr w:type="spellStart"/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>ferrocene</w:t>
            </w:r>
            <w:proofErr w:type="spellEnd"/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annulated </w:t>
            </w:r>
            <w:proofErr w:type="spellStart"/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>trifluoromethylated</w:t>
            </w:r>
            <w:proofErr w:type="spellEnd"/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heterocycles with </w:t>
            </w:r>
            <w:proofErr w:type="spellStart"/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>crispine</w:t>
            </w:r>
            <w:proofErr w:type="spellEnd"/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and </w:t>
            </w:r>
            <w:proofErr w:type="spellStart"/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>lamellarin</w:t>
            </w:r>
            <w:proofErr w:type="spellEnd"/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skeletons. </w:t>
            </w:r>
            <w:r w:rsidRPr="00E31319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Tetrahedron Letters</w:t>
            </w:r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Pr="00E31319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2019</w:t>
            </w:r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Pr="00E31319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60(32)</w:t>
            </w:r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>, 150916.</w:t>
            </w:r>
            <w:r w:rsidR="00CD4B73" w:rsidRPr="00E3131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DOI 10.1016/j.tetlet.2019.07.007</w:t>
            </w:r>
          </w:p>
          <w:p w:rsidR="00027959" w:rsidRPr="00E31319" w:rsidRDefault="00027959" w:rsidP="00CD4B7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6A30A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Rozhkova</w:t>
            </w:r>
            <w:proofErr w:type="spellEnd"/>
            <w:r w:rsidRPr="006A30A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, Y.S</w:t>
            </w:r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., </w:t>
            </w:r>
            <w:proofErr w:type="spellStart"/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>Plekhanova</w:t>
            </w:r>
            <w:proofErr w:type="spellEnd"/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I.V., </w:t>
            </w:r>
            <w:proofErr w:type="spellStart"/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>Gorbunov</w:t>
            </w:r>
            <w:proofErr w:type="spellEnd"/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A.A., </w:t>
            </w:r>
            <w:proofErr w:type="spellStart"/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>Stryapunina</w:t>
            </w:r>
            <w:proofErr w:type="spellEnd"/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O.G., </w:t>
            </w:r>
            <w:proofErr w:type="spellStart"/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>Chulakov</w:t>
            </w:r>
            <w:proofErr w:type="spellEnd"/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E.N., </w:t>
            </w:r>
            <w:proofErr w:type="spellStart"/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>Krasnov</w:t>
            </w:r>
            <w:proofErr w:type="spellEnd"/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V.P., </w:t>
            </w:r>
            <w:proofErr w:type="spellStart"/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>Shklyaev</w:t>
            </w:r>
            <w:proofErr w:type="spellEnd"/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>, Y.V. Synthesis of novel racemic 3,4-dihydroferroceno[</w:t>
            </w:r>
            <w:r w:rsidRPr="00E31319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c</w:t>
            </w:r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]pyridines via the Ritter reaction. </w:t>
            </w:r>
            <w:r w:rsidRPr="00E31319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Tetrahedron Letters</w:t>
            </w:r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Pr="00E31319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2019</w:t>
            </w:r>
            <w:r w:rsidRPr="00E3131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r w:rsidRPr="00E31319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60(11)</w:t>
            </w:r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>, 768-772.</w:t>
            </w:r>
            <w:r w:rsidR="00CD4B73" w:rsidRPr="00E3131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DOI 10.1016/j.tetlet.2019.02.009</w:t>
            </w:r>
          </w:p>
          <w:p w:rsidR="00027959" w:rsidRPr="00E31319" w:rsidRDefault="00027959" w:rsidP="002B596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>Morozov</w:t>
            </w:r>
            <w:proofErr w:type="spellEnd"/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V.V., </w:t>
            </w:r>
            <w:proofErr w:type="spellStart"/>
            <w:r w:rsidRPr="006A30A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Rozhkova</w:t>
            </w:r>
            <w:proofErr w:type="spellEnd"/>
            <w:r w:rsidRPr="006A30A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, Y.S.,</w:t>
            </w:r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>Dmitriev</w:t>
            </w:r>
            <w:proofErr w:type="spellEnd"/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M.V., </w:t>
            </w:r>
            <w:proofErr w:type="spellStart"/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>Shklyaev</w:t>
            </w:r>
            <w:proofErr w:type="spellEnd"/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Y.V. Three-Component Synthesis of New </w:t>
            </w:r>
            <w:proofErr w:type="spellStart"/>
            <w:proofErr w:type="gramStart"/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>Thieno</w:t>
            </w:r>
            <w:proofErr w:type="spellEnd"/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>[</w:t>
            </w:r>
            <w:proofErr w:type="gramEnd"/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>2,3-</w:t>
            </w:r>
            <w:r w:rsidRPr="00E31319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b</w:t>
            </w:r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>]</w:t>
            </w:r>
            <w:proofErr w:type="spellStart"/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>pyrrolo</w:t>
            </w:r>
            <w:proofErr w:type="spellEnd"/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>[2,3-</w:t>
            </w:r>
            <w:r w:rsidRPr="00E31319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d</w:t>
            </w:r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>]</w:t>
            </w:r>
            <w:proofErr w:type="spellStart"/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>quinolinones</w:t>
            </w:r>
            <w:proofErr w:type="spellEnd"/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E31319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 xml:space="preserve"> Russian Journal of Organic Chemistry</w:t>
            </w:r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Pr="00E31319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2018</w:t>
            </w:r>
            <w:r w:rsidRPr="00E3131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r w:rsidRPr="00E31319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54(12)</w:t>
            </w:r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>, 1864-1867.</w:t>
            </w:r>
          </w:p>
          <w:p w:rsidR="00CD4B73" w:rsidRPr="008B00F1" w:rsidRDefault="008436C6" w:rsidP="008B00F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6A30A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Rozhkova</w:t>
            </w:r>
            <w:proofErr w:type="spellEnd"/>
            <w:r w:rsidRPr="006A30A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, Y.S.,</w:t>
            </w:r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>Vshivkova</w:t>
            </w:r>
            <w:proofErr w:type="spellEnd"/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T.S., </w:t>
            </w:r>
            <w:proofErr w:type="spellStart"/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>Plekhanova</w:t>
            </w:r>
            <w:proofErr w:type="spellEnd"/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I.V., </w:t>
            </w:r>
            <w:proofErr w:type="spellStart"/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>Shklyaev</w:t>
            </w:r>
            <w:proofErr w:type="spellEnd"/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>, Y.V. Synthesis of New 1</w:t>
            </w:r>
            <w:proofErr w:type="gramStart"/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>,2,3,4</w:t>
            </w:r>
            <w:proofErr w:type="gramEnd"/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>-Tetrahydroisoquinoline Derivatives. 2-(2</w:t>
            </w:r>
            <w:proofErr w:type="gramStart"/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>,3,3</w:t>
            </w:r>
            <w:proofErr w:type="gramEnd"/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-Trimethyl-1,2,3,4-tetrahydroisoquinolin-1-yl) anilines. </w:t>
            </w:r>
            <w:r w:rsidRPr="00E31319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Russian Journal of Organic Chemistry</w:t>
            </w:r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>,</w:t>
            </w:r>
            <w:r w:rsidRPr="00E3131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E31319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2018</w:t>
            </w:r>
            <w:r w:rsidRPr="00E31319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E31319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54(1)</w:t>
            </w:r>
            <w:r w:rsidRPr="00E31319">
              <w:rPr>
                <w:rFonts w:ascii="Times New Roman" w:hAnsi="Times New Roman"/>
                <w:sz w:val="22"/>
                <w:szCs w:val="22"/>
                <w:lang w:val="en-US"/>
              </w:rPr>
              <w:t>, 95-101.</w:t>
            </w:r>
          </w:p>
        </w:tc>
      </w:tr>
    </w:tbl>
    <w:p w:rsidR="0002782D" w:rsidRPr="00CD4B73" w:rsidRDefault="0002782D" w:rsidP="00404156">
      <w:pPr>
        <w:rPr>
          <w:sz w:val="24"/>
          <w:szCs w:val="24"/>
        </w:rPr>
      </w:pPr>
      <w:bookmarkStart w:id="0" w:name="_GoBack"/>
      <w:bookmarkEnd w:id="0"/>
    </w:p>
    <w:sectPr w:rsidR="0002782D" w:rsidRPr="00CD4B73" w:rsidSect="00574870">
      <w:footerReference w:type="default" r:id="rId7"/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A69" w:rsidRDefault="00CD2A69">
      <w:r>
        <w:separator/>
      </w:r>
    </w:p>
  </w:endnote>
  <w:endnote w:type="continuationSeparator" w:id="0">
    <w:p w:rsidR="00CD2A69" w:rsidRDefault="00CD2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1D7" w:rsidRDefault="00CD2A6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A69" w:rsidRDefault="00CD2A69">
      <w:r>
        <w:separator/>
      </w:r>
    </w:p>
  </w:footnote>
  <w:footnote w:type="continuationSeparator" w:id="0">
    <w:p w:rsidR="00CD2A69" w:rsidRDefault="00CD2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0576E"/>
    <w:multiLevelType w:val="hybridMultilevel"/>
    <w:tmpl w:val="E27084EC"/>
    <w:lvl w:ilvl="0" w:tplc="16BA35F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7FE7B75"/>
    <w:multiLevelType w:val="hybridMultilevel"/>
    <w:tmpl w:val="6DD0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3A"/>
    <w:rsid w:val="00016355"/>
    <w:rsid w:val="0002782D"/>
    <w:rsid w:val="00027959"/>
    <w:rsid w:val="00052523"/>
    <w:rsid w:val="000F46C1"/>
    <w:rsid w:val="0010445D"/>
    <w:rsid w:val="00111671"/>
    <w:rsid w:val="00131081"/>
    <w:rsid w:val="001E563E"/>
    <w:rsid w:val="001F7A9B"/>
    <w:rsid w:val="00271E9E"/>
    <w:rsid w:val="002823CA"/>
    <w:rsid w:val="00295D6C"/>
    <w:rsid w:val="002B3743"/>
    <w:rsid w:val="002B3A07"/>
    <w:rsid w:val="002B5969"/>
    <w:rsid w:val="00310398"/>
    <w:rsid w:val="003235F6"/>
    <w:rsid w:val="00377C15"/>
    <w:rsid w:val="003C346A"/>
    <w:rsid w:val="00404156"/>
    <w:rsid w:val="0042252E"/>
    <w:rsid w:val="00481E4E"/>
    <w:rsid w:val="004E16BC"/>
    <w:rsid w:val="00504B64"/>
    <w:rsid w:val="00574CCA"/>
    <w:rsid w:val="005914D8"/>
    <w:rsid w:val="005F7036"/>
    <w:rsid w:val="006330D9"/>
    <w:rsid w:val="00654EAB"/>
    <w:rsid w:val="006821F1"/>
    <w:rsid w:val="006958B3"/>
    <w:rsid w:val="006A30AE"/>
    <w:rsid w:val="006D2AC9"/>
    <w:rsid w:val="006F734E"/>
    <w:rsid w:val="00720CE3"/>
    <w:rsid w:val="00774F5B"/>
    <w:rsid w:val="00840553"/>
    <w:rsid w:val="008436C6"/>
    <w:rsid w:val="00851A82"/>
    <w:rsid w:val="008778D3"/>
    <w:rsid w:val="008A49AB"/>
    <w:rsid w:val="008B00F1"/>
    <w:rsid w:val="008B5F9A"/>
    <w:rsid w:val="00914939"/>
    <w:rsid w:val="009D2C67"/>
    <w:rsid w:val="009F6F9D"/>
    <w:rsid w:val="00A33E32"/>
    <w:rsid w:val="00A47535"/>
    <w:rsid w:val="00AA6844"/>
    <w:rsid w:val="00AC77B5"/>
    <w:rsid w:val="00AD433E"/>
    <w:rsid w:val="00B12071"/>
    <w:rsid w:val="00B44CE0"/>
    <w:rsid w:val="00BB561F"/>
    <w:rsid w:val="00BD19A2"/>
    <w:rsid w:val="00C0034E"/>
    <w:rsid w:val="00C216DE"/>
    <w:rsid w:val="00C72BE0"/>
    <w:rsid w:val="00CD2A69"/>
    <w:rsid w:val="00CD4B73"/>
    <w:rsid w:val="00CE7D60"/>
    <w:rsid w:val="00D2086A"/>
    <w:rsid w:val="00D56DC5"/>
    <w:rsid w:val="00D67656"/>
    <w:rsid w:val="00D85D3A"/>
    <w:rsid w:val="00D97E30"/>
    <w:rsid w:val="00E16B2D"/>
    <w:rsid w:val="00E204FE"/>
    <w:rsid w:val="00E31319"/>
    <w:rsid w:val="00E66081"/>
    <w:rsid w:val="00E71254"/>
    <w:rsid w:val="00E90243"/>
    <w:rsid w:val="00F41FD2"/>
    <w:rsid w:val="00F5799D"/>
    <w:rsid w:val="00F60895"/>
    <w:rsid w:val="00F81C68"/>
    <w:rsid w:val="00F928B7"/>
    <w:rsid w:val="00FA6645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EE8EE"/>
  <w15:docId w15:val="{1B5AB79A-6174-4134-B1EE-D883997E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8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82D"/>
    <w:pPr>
      <w:overflowPunct/>
      <w:autoSpaceDE/>
      <w:autoSpaceDN/>
      <w:adjustRightInd/>
      <w:ind w:left="720"/>
      <w:contextualSpacing/>
      <w:textAlignment w:val="auto"/>
    </w:pPr>
    <w:rPr>
      <w:rFonts w:ascii="Times" w:eastAsia="Times" w:hAnsi="Times"/>
      <w:sz w:val="24"/>
      <w:lang w:val="fr-FR"/>
    </w:rPr>
  </w:style>
  <w:style w:type="paragraph" w:styleId="a4">
    <w:name w:val="footer"/>
    <w:basedOn w:val="a"/>
    <w:link w:val="a5"/>
    <w:uiPriority w:val="99"/>
    <w:rsid w:val="0002782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2782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Мазаева Людмила Николаевна</cp:lastModifiedBy>
  <cp:revision>2</cp:revision>
  <dcterms:created xsi:type="dcterms:W3CDTF">2023-05-22T11:01:00Z</dcterms:created>
  <dcterms:modified xsi:type="dcterms:W3CDTF">2023-05-22T11:01:00Z</dcterms:modified>
</cp:coreProperties>
</file>