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7" w:rsidRPr="005E5C9C" w:rsidRDefault="004A4E27" w:rsidP="004A4E27">
      <w:pPr>
        <w:jc w:val="center"/>
        <w:rPr>
          <w:b/>
          <w:sz w:val="24"/>
          <w:szCs w:val="24"/>
        </w:rPr>
      </w:pPr>
      <w:r w:rsidRPr="005E5C9C">
        <w:rPr>
          <w:b/>
          <w:sz w:val="24"/>
          <w:szCs w:val="24"/>
        </w:rPr>
        <w:t>СВЕДЕНИЯ</w:t>
      </w:r>
    </w:p>
    <w:p w:rsidR="004A4E27" w:rsidRPr="005E5C9C" w:rsidRDefault="004A4E27" w:rsidP="004A4E27">
      <w:pPr>
        <w:jc w:val="center"/>
        <w:rPr>
          <w:b/>
          <w:sz w:val="24"/>
          <w:szCs w:val="24"/>
        </w:rPr>
      </w:pPr>
      <w:r w:rsidRPr="005E5C9C">
        <w:rPr>
          <w:b/>
          <w:sz w:val="24"/>
          <w:szCs w:val="24"/>
        </w:rPr>
        <w:t>об официальном оппоненте</w:t>
      </w:r>
    </w:p>
    <w:p w:rsidR="004A4E27" w:rsidRPr="005E5C9C" w:rsidRDefault="004A4E27" w:rsidP="004A4E27">
      <w:pPr>
        <w:jc w:val="center"/>
        <w:rPr>
          <w:b/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56"/>
        <w:gridCol w:w="3239"/>
        <w:gridCol w:w="1345"/>
      </w:tblGrid>
      <w:tr w:rsidR="004A4E27" w:rsidRPr="005E5C9C" w:rsidTr="00033B32">
        <w:tc>
          <w:tcPr>
            <w:tcW w:w="1526" w:type="dxa"/>
            <w:shd w:val="clear" w:color="auto" w:fill="auto"/>
            <w:vAlign w:val="center"/>
          </w:tcPr>
          <w:p w:rsidR="004A4E27" w:rsidRPr="005E5C9C" w:rsidRDefault="004A4E27" w:rsidP="005E5C9C">
            <w:pPr>
              <w:jc w:val="center"/>
              <w:rPr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A4E27" w:rsidRPr="005E5C9C" w:rsidRDefault="004A4E27" w:rsidP="005E5C9C">
            <w:pPr>
              <w:jc w:val="center"/>
              <w:rPr>
                <w:b/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 xml:space="preserve">Место </w:t>
            </w:r>
            <w:r w:rsidR="005E5C9C" w:rsidRPr="005E5C9C">
              <w:rPr>
                <w:sz w:val="24"/>
                <w:szCs w:val="24"/>
              </w:rPr>
              <w:t>основной работы</w:t>
            </w:r>
            <w:r w:rsidRPr="005E5C9C">
              <w:rPr>
                <w:sz w:val="24"/>
                <w:szCs w:val="24"/>
              </w:rPr>
              <w:t xml:space="preserve">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5E5C9C" w:rsidRPr="005E5C9C">
              <w:rPr>
                <w:sz w:val="24"/>
                <w:szCs w:val="24"/>
              </w:rPr>
              <w:t>организации (</w:t>
            </w:r>
            <w:r w:rsidRPr="005E5C9C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A4E27" w:rsidRPr="005E5C9C" w:rsidRDefault="004A4E27" w:rsidP="005E5C9C">
            <w:pPr>
              <w:jc w:val="center"/>
              <w:rPr>
                <w:b/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5E5C9C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5E5C9C">
              <w:rPr>
                <w:sz w:val="24"/>
                <w:szCs w:val="24"/>
              </w:rPr>
              <w:t>)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A4E27" w:rsidRPr="005E5C9C" w:rsidRDefault="004A4E27" w:rsidP="005E5C9C">
            <w:pPr>
              <w:jc w:val="center"/>
              <w:rPr>
                <w:b/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Ученое звание</w:t>
            </w:r>
          </w:p>
        </w:tc>
      </w:tr>
      <w:tr w:rsidR="004A4E27" w:rsidRPr="005E5C9C" w:rsidTr="00033B32">
        <w:tc>
          <w:tcPr>
            <w:tcW w:w="1526" w:type="dxa"/>
            <w:shd w:val="clear" w:color="auto" w:fill="auto"/>
            <w:vAlign w:val="center"/>
          </w:tcPr>
          <w:p w:rsidR="005E5C9C" w:rsidRPr="005E5C9C" w:rsidRDefault="005E5C9C" w:rsidP="005E5C9C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Амосов Александр Петрович</w:t>
            </w:r>
          </w:p>
          <w:p w:rsidR="004A4E27" w:rsidRPr="005E5C9C" w:rsidRDefault="004A4E27" w:rsidP="005E5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E5C9C" w:rsidRDefault="005E5C9C" w:rsidP="005E5C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CB28F2" w:rsidRDefault="00CB28F2" w:rsidP="005E5C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машиностроения, металлургии и транспорта</w:t>
            </w:r>
          </w:p>
          <w:p w:rsidR="005E5C9C" w:rsidRDefault="005E5C9C" w:rsidP="005E5C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443100, Самарская область, город Самара, ул. Молодогвардейская, д. 244</w:t>
            </w:r>
          </w:p>
          <w:p w:rsidR="005E5C9C" w:rsidRDefault="005E5C9C" w:rsidP="005E5C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+7(846) 242-28-89 mvm@samgtu.ru</w:t>
            </w:r>
          </w:p>
          <w:p w:rsidR="00E21CA2" w:rsidRPr="005E5C9C" w:rsidRDefault="005E5C9C" w:rsidP="005E5C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E5C9C">
              <w:rPr>
                <w:sz w:val="24"/>
                <w:szCs w:val="24"/>
              </w:rPr>
              <w:t>аведующий кафедрой металловедения, порошковой металлургии, наноматериалов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5E5C9C" w:rsidRPr="005E5C9C" w:rsidRDefault="005E5C9C" w:rsidP="005E5C9C">
            <w:pPr>
              <w:jc w:val="center"/>
              <w:rPr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Доктор физико–математических наук</w:t>
            </w:r>
          </w:p>
          <w:p w:rsidR="00A2345A" w:rsidRPr="005E5C9C" w:rsidRDefault="005E5C9C" w:rsidP="000B2C55">
            <w:pPr>
              <w:jc w:val="center"/>
              <w:rPr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1.3.17</w:t>
            </w:r>
            <w:r w:rsidR="000B2C55">
              <w:rPr>
                <w:sz w:val="24"/>
                <w:szCs w:val="24"/>
              </w:rPr>
              <w:t>.</w:t>
            </w:r>
            <w:r w:rsidR="007F083F" w:rsidRPr="005E5C9C">
              <w:rPr>
                <w:sz w:val="24"/>
                <w:szCs w:val="24"/>
              </w:rPr>
              <w:t xml:space="preserve"> </w:t>
            </w:r>
            <w:r w:rsidRPr="005E5C9C">
              <w:rPr>
                <w:sz w:val="24"/>
                <w:szCs w:val="24"/>
              </w:rPr>
              <w:t>Химическая физика, горение и взрыв, физика экстремальных состояний вещества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A4E27" w:rsidRPr="005E5C9C" w:rsidRDefault="005E5C9C" w:rsidP="005E5C9C">
            <w:pPr>
              <w:jc w:val="center"/>
              <w:rPr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Профессор</w:t>
            </w:r>
          </w:p>
        </w:tc>
      </w:tr>
      <w:tr w:rsidR="004A4E27" w:rsidRPr="005E5C9C" w:rsidTr="005E5C9C">
        <w:tc>
          <w:tcPr>
            <w:tcW w:w="9966" w:type="dxa"/>
            <w:gridSpan w:val="4"/>
            <w:shd w:val="clear" w:color="auto" w:fill="auto"/>
            <w:vAlign w:val="center"/>
          </w:tcPr>
          <w:p w:rsidR="004A4E27" w:rsidRPr="005E5C9C" w:rsidRDefault="004A4E27" w:rsidP="005E5C9C">
            <w:pPr>
              <w:jc w:val="center"/>
              <w:rPr>
                <w:b/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0B2C55" w:rsidTr="005E5C9C">
        <w:tc>
          <w:tcPr>
            <w:tcW w:w="9966" w:type="dxa"/>
            <w:gridSpan w:val="4"/>
            <w:shd w:val="clear" w:color="auto" w:fill="auto"/>
            <w:vAlign w:val="center"/>
          </w:tcPr>
          <w:p w:rsidR="001C6395" w:rsidRPr="00317724" w:rsidRDefault="0040791B" w:rsidP="000B2C55">
            <w:pPr>
              <w:ind w:firstLine="174"/>
              <w:jc w:val="both"/>
              <w:rPr>
                <w:sz w:val="24"/>
                <w:szCs w:val="24"/>
                <w:lang w:val="en-US"/>
              </w:rPr>
            </w:pPr>
            <w:r w:rsidRPr="00317724">
              <w:rPr>
                <w:sz w:val="24"/>
                <w:szCs w:val="24"/>
                <w:lang w:val="en-US"/>
              </w:rPr>
              <w:t>1</w:t>
            </w:r>
            <w:r w:rsidR="001C6395" w:rsidRPr="00317724">
              <w:rPr>
                <w:sz w:val="24"/>
                <w:szCs w:val="24"/>
                <w:lang w:val="en-US"/>
              </w:rPr>
              <w:t>.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Amosov A. P.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 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TiC–Fe powders by coupled SHS reactions: An overview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 / </w:t>
            </w:r>
            <w:r w:rsidR="00342ADA" w:rsidRPr="000B2C55">
              <w:rPr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A. P. Amosov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A. R. Samboruk, I. V. Yatsenko, V. V. Yatsenko 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// 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International Journal of Self-Propagating High-Temperature Synthesis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. – 2019. – V. 28. – </w:t>
            </w:r>
            <w:r w:rsidR="00342ADA" w:rsidRPr="00317724">
              <w:rPr>
                <w:sz w:val="24"/>
                <w:szCs w:val="24"/>
              </w:rPr>
              <w:t>с</w:t>
            </w:r>
            <w:r w:rsidR="00342ADA" w:rsidRPr="00317724">
              <w:rPr>
                <w:sz w:val="24"/>
                <w:szCs w:val="24"/>
                <w:lang w:val="en-US"/>
              </w:rPr>
              <w:t>. 10–17</w:t>
            </w:r>
            <w:r w:rsidR="001C6395" w:rsidRPr="00317724">
              <w:rPr>
                <w:sz w:val="24"/>
                <w:szCs w:val="24"/>
                <w:lang w:val="en-US"/>
              </w:rPr>
              <w:t>.</w:t>
            </w:r>
          </w:p>
          <w:p w:rsidR="001C6395" w:rsidRPr="00317724" w:rsidRDefault="0040791B" w:rsidP="000B2C55">
            <w:pPr>
              <w:ind w:firstLine="174"/>
              <w:jc w:val="both"/>
              <w:rPr>
                <w:sz w:val="24"/>
                <w:szCs w:val="24"/>
                <w:lang w:val="en-US"/>
              </w:rPr>
            </w:pPr>
            <w:r w:rsidRPr="00317724">
              <w:rPr>
                <w:sz w:val="24"/>
                <w:szCs w:val="24"/>
                <w:lang w:val="en-US"/>
              </w:rPr>
              <w:t>2</w:t>
            </w:r>
            <w:r w:rsidR="001C6395" w:rsidRPr="00317724">
              <w:rPr>
                <w:sz w:val="24"/>
                <w:szCs w:val="24"/>
                <w:lang w:val="en-US"/>
              </w:rPr>
              <w:t>.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Luts A. R.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 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Self-propagating high-temperature synthesis of (Al–2% Mn)–10% TiC and (Al–5% Cu–2% Mn)–10% TiC nanostructured composite alloys doped with manganese powder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 / 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A. R. Luts, </w:t>
            </w:r>
            <w:r w:rsidR="00342ADA" w:rsidRPr="000B2C55">
              <w:rPr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A. P. Amosov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E. I. Latukhin, A. D. Rybakov, V. A. Novikov, S. I. Shipilov 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// 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Russian Journal of Non-Ferrous Metals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. – 2019. – V. 60. – </w:t>
            </w:r>
            <w:r w:rsidR="00342ADA" w:rsidRPr="00317724">
              <w:rPr>
                <w:sz w:val="24"/>
                <w:szCs w:val="24"/>
              </w:rPr>
              <w:t>с</w:t>
            </w:r>
            <w:r w:rsidR="00342ADA" w:rsidRPr="00317724">
              <w:rPr>
                <w:sz w:val="24"/>
                <w:szCs w:val="24"/>
                <w:lang w:val="en-US"/>
              </w:rPr>
              <w:t>. 413–421</w:t>
            </w:r>
            <w:r w:rsidR="00C81F04" w:rsidRPr="00317724">
              <w:rPr>
                <w:sz w:val="24"/>
                <w:szCs w:val="24"/>
                <w:lang w:val="en-US"/>
              </w:rPr>
              <w:t>.</w:t>
            </w:r>
          </w:p>
          <w:p w:rsidR="001C6395" w:rsidRPr="00317724" w:rsidRDefault="0040791B" w:rsidP="000B2C55">
            <w:pPr>
              <w:ind w:firstLine="174"/>
              <w:jc w:val="both"/>
              <w:rPr>
                <w:sz w:val="24"/>
                <w:szCs w:val="24"/>
                <w:lang w:val="en-US"/>
              </w:rPr>
            </w:pPr>
            <w:r w:rsidRPr="00317724">
              <w:rPr>
                <w:sz w:val="24"/>
                <w:szCs w:val="24"/>
                <w:lang w:val="en-US"/>
              </w:rPr>
              <w:t>3</w:t>
            </w:r>
            <w:r w:rsidR="001C6395" w:rsidRPr="00317724">
              <w:rPr>
                <w:sz w:val="24"/>
                <w:szCs w:val="24"/>
                <w:lang w:val="en-US"/>
              </w:rPr>
              <w:t>.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Amosov A. P.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 Applying SHS for the fabrication of the Ti</w:t>
            </w:r>
            <w:r w:rsidR="00342ADA" w:rsidRPr="00DC4CB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342ADA" w:rsidRPr="00317724">
              <w:rPr>
                <w:sz w:val="24"/>
                <w:szCs w:val="24"/>
                <w:lang w:val="en-US"/>
              </w:rPr>
              <w:t>SiC</w:t>
            </w:r>
            <w:r w:rsidR="00342ADA" w:rsidRPr="00DC4CB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–Ni composite / </w:t>
            </w:r>
            <w:r w:rsidR="00342ADA" w:rsidRPr="000B2C55">
              <w:rPr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A. P. Amosov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, E. I. Latukhin, A. M. Ryabov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 // 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Russian Journal of Non-Ferrous Metals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. – 2019. – V. 60. – </w:t>
            </w:r>
            <w:r w:rsidR="00342ADA" w:rsidRPr="00317724">
              <w:rPr>
                <w:sz w:val="24"/>
                <w:szCs w:val="24"/>
              </w:rPr>
              <w:t>с</w:t>
            </w:r>
            <w:r w:rsidR="00342ADA" w:rsidRPr="00317724">
              <w:rPr>
                <w:sz w:val="24"/>
                <w:szCs w:val="24"/>
                <w:lang w:val="en-US"/>
              </w:rPr>
              <w:t>. 555–565</w:t>
            </w:r>
            <w:r w:rsidR="001C6395" w:rsidRPr="00317724">
              <w:rPr>
                <w:sz w:val="24"/>
                <w:szCs w:val="24"/>
                <w:lang w:val="en-US"/>
              </w:rPr>
              <w:t>.</w:t>
            </w:r>
          </w:p>
          <w:p w:rsidR="003E4895" w:rsidRPr="00317724" w:rsidRDefault="0040791B" w:rsidP="000B2C55">
            <w:pPr>
              <w:ind w:firstLine="174"/>
              <w:jc w:val="both"/>
              <w:rPr>
                <w:sz w:val="24"/>
                <w:szCs w:val="24"/>
                <w:lang w:val="en-US"/>
              </w:rPr>
            </w:pPr>
            <w:r w:rsidRPr="00317724">
              <w:rPr>
                <w:sz w:val="24"/>
                <w:szCs w:val="24"/>
                <w:lang w:val="en-US"/>
              </w:rPr>
              <w:t>4</w:t>
            </w:r>
            <w:r w:rsidR="001C6395" w:rsidRPr="00317724">
              <w:rPr>
                <w:sz w:val="24"/>
                <w:szCs w:val="24"/>
                <w:lang w:val="en-US"/>
              </w:rPr>
              <w:t>.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B2C55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Luts A. R.</w:t>
            </w:r>
            <w:r w:rsidR="000B2C55" w:rsidRPr="00317724">
              <w:rPr>
                <w:sz w:val="24"/>
                <w:szCs w:val="24"/>
                <w:lang w:val="en-US"/>
              </w:rPr>
              <w:t xml:space="preserve"> 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Using different powdered carbon forms for reinforcing aluminum composite materials with carbon and titanium carbide: a review / 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A. R. Luts, </w:t>
            </w:r>
            <w:r w:rsidR="00342ADA" w:rsidRPr="000B2C55">
              <w:rPr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A. P. Amosov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, E. I. Latukhin, A. D. Rybakov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 // 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Russian Journal of Non-Ferrous Metals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. – 2020. – V. 61. – </w:t>
            </w:r>
            <w:r w:rsidR="00342ADA" w:rsidRPr="00317724">
              <w:rPr>
                <w:sz w:val="24"/>
                <w:szCs w:val="24"/>
              </w:rPr>
              <w:t>с</w:t>
            </w:r>
            <w:r w:rsidR="00342ADA" w:rsidRPr="00317724">
              <w:rPr>
                <w:sz w:val="24"/>
                <w:szCs w:val="24"/>
                <w:lang w:val="en-US"/>
              </w:rPr>
              <w:t>. 500–516</w:t>
            </w:r>
            <w:r w:rsidR="002E5051" w:rsidRPr="00317724">
              <w:rPr>
                <w:sz w:val="24"/>
                <w:szCs w:val="24"/>
                <w:lang w:val="en-US"/>
              </w:rPr>
              <w:t>.</w:t>
            </w:r>
          </w:p>
          <w:p w:rsidR="0040791B" w:rsidRPr="00317724" w:rsidRDefault="0040791B" w:rsidP="000B2C55">
            <w:pPr>
              <w:ind w:firstLine="174"/>
              <w:jc w:val="both"/>
              <w:rPr>
                <w:sz w:val="24"/>
                <w:szCs w:val="24"/>
                <w:lang w:val="en-US"/>
              </w:rPr>
            </w:pPr>
            <w:r w:rsidRPr="00317724">
              <w:rPr>
                <w:sz w:val="24"/>
                <w:szCs w:val="24"/>
                <w:lang w:val="en-US"/>
              </w:rPr>
              <w:t>5.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 Novikov V. A. Solution Combustion Synthesis of Nanostructured NiCr</w:t>
            </w:r>
            <w:r w:rsidR="00342ADA" w:rsidRPr="0031772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342ADA" w:rsidRPr="00317724">
              <w:rPr>
                <w:sz w:val="24"/>
                <w:szCs w:val="24"/>
                <w:lang w:val="en-US"/>
              </w:rPr>
              <w:t>O</w:t>
            </w:r>
            <w:r w:rsidR="00342ADA" w:rsidRPr="00317724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 Spinel and Its Catalytic Activity in CO Oxidation / V. A. Novikov, G. G. Xanthopoulou, </w:t>
            </w:r>
            <w:r w:rsidR="00342ADA" w:rsidRPr="000B2C55">
              <w:rPr>
                <w:b/>
                <w:sz w:val="24"/>
                <w:szCs w:val="24"/>
                <w:lang w:val="en-US"/>
              </w:rPr>
              <w:t>A. P. Amosov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 // I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nternational Journal of Self-Propagating High-Temperature Synthesis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. – 2021. – V. 30. – </w:t>
            </w:r>
            <w:r w:rsidR="00342ADA" w:rsidRPr="00317724">
              <w:rPr>
                <w:sz w:val="24"/>
                <w:szCs w:val="24"/>
              </w:rPr>
              <w:t>с</w:t>
            </w:r>
            <w:r w:rsidR="00342ADA" w:rsidRPr="00317724">
              <w:rPr>
                <w:sz w:val="24"/>
                <w:szCs w:val="24"/>
                <w:lang w:val="en-US"/>
              </w:rPr>
              <w:t>. 246–250</w:t>
            </w:r>
            <w:r w:rsidR="002E5051" w:rsidRPr="00317724">
              <w:rPr>
                <w:sz w:val="24"/>
                <w:szCs w:val="24"/>
                <w:lang w:val="en-US"/>
              </w:rPr>
              <w:t>.</w:t>
            </w:r>
          </w:p>
          <w:p w:rsidR="002E5051" w:rsidRPr="00317724" w:rsidRDefault="00713FDF" w:rsidP="000B2C55">
            <w:pPr>
              <w:ind w:firstLine="174"/>
              <w:jc w:val="both"/>
              <w:rPr>
                <w:sz w:val="24"/>
                <w:szCs w:val="24"/>
                <w:lang w:val="en-US"/>
              </w:rPr>
            </w:pPr>
            <w:r w:rsidRPr="00317724">
              <w:rPr>
                <w:sz w:val="24"/>
                <w:szCs w:val="24"/>
                <w:lang w:val="en-US"/>
              </w:rPr>
              <w:t>6.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Amosov A. P. Synthesis of Highly Dispersed Powder Ceramic Composition Si3N4–SiC by Combustion of Components in the Si–C–NaN3–NH4F System / </w:t>
            </w:r>
            <w:r w:rsidR="00342ADA" w:rsidRPr="000B2C55">
              <w:rPr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A. P. Amosov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, G. S. Belova, Y. V. Titova, D. A. Maidan // Russian Journal of Inorganic Chemistry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. – 2022. – V. 67. – № 2. – </w:t>
            </w:r>
            <w:r w:rsidR="00342ADA" w:rsidRPr="00317724">
              <w:rPr>
                <w:sz w:val="24"/>
                <w:szCs w:val="24"/>
              </w:rPr>
              <w:t>с</w:t>
            </w:r>
            <w:r w:rsidR="00342ADA" w:rsidRPr="00317724">
              <w:rPr>
                <w:sz w:val="24"/>
                <w:szCs w:val="24"/>
                <w:lang w:val="en-US"/>
              </w:rPr>
              <w:t>. 123–130</w:t>
            </w:r>
            <w:r w:rsidRPr="00317724">
              <w:rPr>
                <w:sz w:val="24"/>
                <w:szCs w:val="24"/>
                <w:lang w:val="en-US"/>
              </w:rPr>
              <w:t>.</w:t>
            </w:r>
          </w:p>
          <w:p w:rsidR="00317724" w:rsidRPr="00317724" w:rsidRDefault="00713FDF" w:rsidP="000B2C55">
            <w:pPr>
              <w:ind w:firstLine="174"/>
              <w:jc w:val="both"/>
              <w:rPr>
                <w:sz w:val="24"/>
                <w:szCs w:val="24"/>
                <w:lang w:val="en-US"/>
              </w:rPr>
            </w:pPr>
            <w:r w:rsidRPr="00317724">
              <w:rPr>
                <w:sz w:val="24"/>
                <w:szCs w:val="24"/>
                <w:lang w:val="en-US"/>
              </w:rPr>
              <w:t>7.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Amosov A. P. 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Applying Infiltration Processes and Self-Propagating High-Temperature Synthesis for Manufacturing Cermets: А Review / </w:t>
            </w:r>
            <w:r w:rsidR="00342ADA" w:rsidRPr="000B2C55">
              <w:rPr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A. P. Amosov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, E. I. Latukhin, E. R.</w:t>
            </w:r>
            <w:r w:rsidR="00342ADA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Umerov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// </w:t>
            </w:r>
            <w:r w:rsidR="00342ADA" w:rsidRPr="00317724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Russian Journal of Non-Ferrous Metals</w:t>
            </w:r>
            <w:r w:rsidR="00342ADA" w:rsidRPr="00317724">
              <w:rPr>
                <w:sz w:val="24"/>
                <w:szCs w:val="24"/>
                <w:lang w:val="en-US"/>
              </w:rPr>
              <w:t>. – 202</w:t>
            </w:r>
            <w:r w:rsidR="00342ADA">
              <w:rPr>
                <w:sz w:val="24"/>
                <w:szCs w:val="24"/>
                <w:lang w:val="en-US"/>
              </w:rPr>
              <w:t>2</w:t>
            </w:r>
            <w:r w:rsidR="00342ADA" w:rsidRPr="00317724">
              <w:rPr>
                <w:sz w:val="24"/>
                <w:szCs w:val="24"/>
                <w:lang w:val="en-US"/>
              </w:rPr>
              <w:t>. – V. 6</w:t>
            </w:r>
            <w:r w:rsidR="00342ADA">
              <w:rPr>
                <w:sz w:val="24"/>
                <w:szCs w:val="24"/>
                <w:lang w:val="en-US"/>
              </w:rPr>
              <w:t>3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. – № </w:t>
            </w:r>
            <w:r w:rsidR="00342ADA">
              <w:rPr>
                <w:sz w:val="24"/>
                <w:szCs w:val="24"/>
                <w:lang w:val="en-US"/>
              </w:rPr>
              <w:t>1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. – </w:t>
            </w:r>
            <w:r w:rsidR="00342ADA" w:rsidRPr="00317724">
              <w:rPr>
                <w:sz w:val="24"/>
                <w:szCs w:val="24"/>
              </w:rPr>
              <w:t>с</w:t>
            </w:r>
            <w:r w:rsidR="00342ADA" w:rsidRPr="00317724">
              <w:rPr>
                <w:sz w:val="24"/>
                <w:szCs w:val="24"/>
                <w:lang w:val="en-US"/>
              </w:rPr>
              <w:t xml:space="preserve">. </w:t>
            </w:r>
            <w:r w:rsidR="00342ADA">
              <w:rPr>
                <w:sz w:val="24"/>
                <w:szCs w:val="24"/>
                <w:lang w:val="en-US"/>
              </w:rPr>
              <w:t>81</w:t>
            </w:r>
            <w:r w:rsidR="00342ADA" w:rsidRPr="00317724">
              <w:rPr>
                <w:sz w:val="24"/>
                <w:szCs w:val="24"/>
                <w:lang w:val="en-US"/>
              </w:rPr>
              <w:t>–1</w:t>
            </w:r>
            <w:r w:rsidR="00342ADA">
              <w:rPr>
                <w:sz w:val="24"/>
                <w:szCs w:val="24"/>
                <w:lang w:val="en-US"/>
              </w:rPr>
              <w:t>00</w:t>
            </w:r>
            <w:r w:rsidRPr="00317724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4A4E27" w:rsidRPr="002E5051" w:rsidRDefault="004A4E27" w:rsidP="000B0A4B">
      <w:pPr>
        <w:rPr>
          <w:sz w:val="24"/>
          <w:szCs w:val="24"/>
          <w:lang w:val="en-US"/>
        </w:rPr>
      </w:pPr>
      <w:bookmarkStart w:id="0" w:name="_GoBack"/>
      <w:bookmarkEnd w:id="0"/>
    </w:p>
    <w:sectPr w:rsidR="004A4E27" w:rsidRPr="002E5051" w:rsidSect="0099247B">
      <w:pgSz w:w="12240" w:h="15840" w:code="1"/>
      <w:pgMar w:top="720" w:right="720" w:bottom="720" w:left="72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28" w:rsidRDefault="000B4C28">
      <w:r>
        <w:separator/>
      </w:r>
    </w:p>
  </w:endnote>
  <w:endnote w:type="continuationSeparator" w:id="0">
    <w:p w:rsidR="000B4C28" w:rsidRDefault="000B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28" w:rsidRDefault="000B4C28">
      <w:r>
        <w:separator/>
      </w:r>
    </w:p>
  </w:footnote>
  <w:footnote w:type="continuationSeparator" w:id="0">
    <w:p w:rsidR="000B4C28" w:rsidRDefault="000B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33B32"/>
    <w:rsid w:val="00070E1B"/>
    <w:rsid w:val="00074929"/>
    <w:rsid w:val="00095A6B"/>
    <w:rsid w:val="000A3F23"/>
    <w:rsid w:val="000A5E4E"/>
    <w:rsid w:val="000B0A4B"/>
    <w:rsid w:val="000B2C55"/>
    <w:rsid w:val="000B4C28"/>
    <w:rsid w:val="001112F4"/>
    <w:rsid w:val="001A6D82"/>
    <w:rsid w:val="001C6395"/>
    <w:rsid w:val="00244EEE"/>
    <w:rsid w:val="002642B0"/>
    <w:rsid w:val="002937A9"/>
    <w:rsid w:val="002C38F5"/>
    <w:rsid w:val="002E5051"/>
    <w:rsid w:val="00317724"/>
    <w:rsid w:val="00330317"/>
    <w:rsid w:val="00340C45"/>
    <w:rsid w:val="00342ADA"/>
    <w:rsid w:val="00396CE5"/>
    <w:rsid w:val="003A2096"/>
    <w:rsid w:val="003C285E"/>
    <w:rsid w:val="003E21F9"/>
    <w:rsid w:val="003E4895"/>
    <w:rsid w:val="0040791B"/>
    <w:rsid w:val="004A4E27"/>
    <w:rsid w:val="00514257"/>
    <w:rsid w:val="00535610"/>
    <w:rsid w:val="00574870"/>
    <w:rsid w:val="005A67B5"/>
    <w:rsid w:val="005D2D53"/>
    <w:rsid w:val="005E5C9C"/>
    <w:rsid w:val="006730A0"/>
    <w:rsid w:val="00676210"/>
    <w:rsid w:val="006A1EAB"/>
    <w:rsid w:val="006D7CE4"/>
    <w:rsid w:val="00700612"/>
    <w:rsid w:val="00713FDF"/>
    <w:rsid w:val="0071532D"/>
    <w:rsid w:val="007D597E"/>
    <w:rsid w:val="007D5F82"/>
    <w:rsid w:val="007E0FBE"/>
    <w:rsid w:val="007F083F"/>
    <w:rsid w:val="007F7EF7"/>
    <w:rsid w:val="00803F7F"/>
    <w:rsid w:val="00845566"/>
    <w:rsid w:val="00883C21"/>
    <w:rsid w:val="008B3405"/>
    <w:rsid w:val="00931946"/>
    <w:rsid w:val="009465AB"/>
    <w:rsid w:val="00987042"/>
    <w:rsid w:val="0099247B"/>
    <w:rsid w:val="009A0F63"/>
    <w:rsid w:val="00A2345A"/>
    <w:rsid w:val="00A255E4"/>
    <w:rsid w:val="00A4312A"/>
    <w:rsid w:val="00A548B2"/>
    <w:rsid w:val="00A775CC"/>
    <w:rsid w:val="00A81BCA"/>
    <w:rsid w:val="00AE041F"/>
    <w:rsid w:val="00BF7B74"/>
    <w:rsid w:val="00C04274"/>
    <w:rsid w:val="00C52F67"/>
    <w:rsid w:val="00C81F04"/>
    <w:rsid w:val="00C82C18"/>
    <w:rsid w:val="00CB28F2"/>
    <w:rsid w:val="00CE754A"/>
    <w:rsid w:val="00D352B8"/>
    <w:rsid w:val="00D84486"/>
    <w:rsid w:val="00DA22A4"/>
    <w:rsid w:val="00DC4CB5"/>
    <w:rsid w:val="00E21CA2"/>
    <w:rsid w:val="00EF36D4"/>
    <w:rsid w:val="00F143F8"/>
    <w:rsid w:val="00F25EFB"/>
    <w:rsid w:val="00F31A29"/>
    <w:rsid w:val="00F404F7"/>
    <w:rsid w:val="00F95767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CF03A"/>
  <w15:chartTrackingRefBased/>
  <w15:docId w15:val="{05190CAA-E2DE-4C5B-A430-F60A16B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link w:val="10"/>
    <w:uiPriority w:val="9"/>
    <w:qFormat/>
    <w:rsid w:val="005E5C9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customStyle="1" w:styleId="fontstyle01">
    <w:name w:val="fontstyle01"/>
    <w:rsid w:val="00095A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rsid w:val="00A548B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basedOn w:val="a0"/>
    <w:uiPriority w:val="99"/>
    <w:unhideWhenUsed/>
    <w:rsid w:val="005E5C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C9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2023-05-25T07:10:00Z</dcterms:created>
  <dcterms:modified xsi:type="dcterms:W3CDTF">2023-05-25T07:10:00Z</dcterms:modified>
</cp:coreProperties>
</file>