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6B88" w14:textId="77777777" w:rsidR="005D4BE1" w:rsidRPr="008A3D71" w:rsidRDefault="005D4BE1" w:rsidP="005D4BE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A3D71">
        <w:rPr>
          <w:b/>
          <w:sz w:val="24"/>
          <w:szCs w:val="24"/>
        </w:rPr>
        <w:t>СВЕДЕНИЯ</w:t>
      </w:r>
    </w:p>
    <w:p w14:paraId="1F331C92" w14:textId="77777777" w:rsidR="005D4BE1" w:rsidRPr="008A3D71" w:rsidRDefault="005D4BE1" w:rsidP="005D4BE1">
      <w:pPr>
        <w:jc w:val="center"/>
        <w:rPr>
          <w:b/>
          <w:sz w:val="24"/>
          <w:szCs w:val="24"/>
        </w:rPr>
      </w:pPr>
      <w:r w:rsidRPr="008A3D71">
        <w:rPr>
          <w:b/>
          <w:sz w:val="24"/>
          <w:szCs w:val="24"/>
        </w:rPr>
        <w:t>об официальном оппоненте</w:t>
      </w:r>
    </w:p>
    <w:p w14:paraId="06DBD08E" w14:textId="77777777" w:rsidR="005D4BE1" w:rsidRPr="008A3D71" w:rsidRDefault="005D4BE1" w:rsidP="005D4BE1">
      <w:pPr>
        <w:ind w:left="4956"/>
        <w:rPr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3276"/>
        <w:gridCol w:w="2407"/>
        <w:gridCol w:w="1739"/>
      </w:tblGrid>
      <w:tr w:rsidR="005D4BE1" w:rsidRPr="008A3D71" w14:paraId="7B620D2F" w14:textId="77777777" w:rsidTr="00BB143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7DF3" w14:textId="77777777" w:rsidR="005D4BE1" w:rsidRPr="008A3D71" w:rsidRDefault="005D4BE1">
            <w:pPr>
              <w:jc w:val="center"/>
              <w:rPr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AD1D" w14:textId="77777777" w:rsidR="005D4BE1" w:rsidRPr="008A3D71" w:rsidRDefault="005D4BE1">
            <w:pPr>
              <w:jc w:val="center"/>
              <w:rPr>
                <w:b/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2992" w14:textId="77777777" w:rsidR="005D4BE1" w:rsidRPr="008A3D71" w:rsidRDefault="005D4BE1">
            <w:pPr>
              <w:jc w:val="center"/>
              <w:rPr>
                <w:b/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9F6D" w14:textId="77777777" w:rsidR="005D4BE1" w:rsidRPr="008A3D71" w:rsidRDefault="005D4BE1">
            <w:pPr>
              <w:jc w:val="center"/>
              <w:rPr>
                <w:b/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5D4BE1" w:rsidRPr="008A3D71" w14:paraId="56DBA133" w14:textId="77777777" w:rsidTr="00BB143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41DA" w14:textId="1DA68073" w:rsidR="005D4BE1" w:rsidRPr="00665B60" w:rsidRDefault="00665B60">
            <w:pPr>
              <w:jc w:val="center"/>
              <w:rPr>
                <w:b/>
                <w:sz w:val="24"/>
                <w:szCs w:val="24"/>
              </w:rPr>
            </w:pPr>
            <w:r w:rsidRPr="00665B60">
              <w:rPr>
                <w:rFonts w:eastAsia="Noto Serif CJK SC"/>
                <w:kern w:val="3"/>
                <w:sz w:val="24"/>
                <w:szCs w:val="24"/>
                <w:lang w:eastAsia="zh-CN" w:bidi="hi-IN"/>
              </w:rPr>
              <w:t>Завьялова Наталья Алексеевна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9002" w14:textId="77777777" w:rsidR="00A551DC" w:rsidRDefault="003567CB" w:rsidP="003567CB">
            <w:pPr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Ельцина», </w:t>
            </w:r>
            <w:r w:rsidR="00665B60" w:rsidRPr="00665B60">
              <w:rPr>
                <w:rFonts w:hint="eastAsia"/>
                <w:sz w:val="24"/>
                <w:szCs w:val="24"/>
              </w:rPr>
              <w:t>профессор</w:t>
            </w:r>
            <w:r w:rsidR="00665B60" w:rsidRPr="00665B60">
              <w:rPr>
                <w:sz w:val="24"/>
                <w:szCs w:val="24"/>
              </w:rPr>
              <w:t xml:space="preserve"> кафедры лингвистики и профессиональной коммуникации на иност</w:t>
            </w:r>
            <w:r w:rsidR="00665B60" w:rsidRPr="00665B60">
              <w:rPr>
                <w:rFonts w:hint="eastAsia"/>
                <w:sz w:val="24"/>
                <w:szCs w:val="24"/>
              </w:rPr>
              <w:t>ранных</w:t>
            </w:r>
            <w:r w:rsidR="00665B60" w:rsidRPr="00665B60">
              <w:rPr>
                <w:sz w:val="24"/>
                <w:szCs w:val="24"/>
              </w:rPr>
              <w:t xml:space="preserve"> языках</w:t>
            </w:r>
            <w:r w:rsidR="00A551DC">
              <w:rPr>
                <w:sz w:val="24"/>
                <w:szCs w:val="24"/>
              </w:rPr>
              <w:t>.</w:t>
            </w:r>
          </w:p>
          <w:p w14:paraId="3609400B" w14:textId="2214A341" w:rsidR="005D4BE1" w:rsidRPr="00665B60" w:rsidRDefault="00665B60" w:rsidP="00A551DC">
            <w:pPr>
              <w:jc w:val="both"/>
              <w:rPr>
                <w:sz w:val="24"/>
                <w:szCs w:val="24"/>
              </w:rPr>
            </w:pPr>
            <w:r w:rsidRPr="00665B60">
              <w:rPr>
                <w:sz w:val="24"/>
                <w:szCs w:val="24"/>
              </w:rPr>
              <w:t>Адрес: 620002,</w:t>
            </w:r>
            <w:r w:rsidR="00A551DC">
              <w:rPr>
                <w:sz w:val="24"/>
                <w:szCs w:val="24"/>
              </w:rPr>
              <w:t xml:space="preserve"> </w:t>
            </w:r>
            <w:r w:rsidRPr="00665B60">
              <w:rPr>
                <w:rFonts w:hint="eastAsia"/>
                <w:sz w:val="24"/>
                <w:szCs w:val="24"/>
              </w:rPr>
              <w:t>Российская</w:t>
            </w:r>
            <w:r w:rsidRPr="00665B60">
              <w:rPr>
                <w:sz w:val="24"/>
                <w:szCs w:val="24"/>
              </w:rPr>
              <w:t xml:space="preserve"> Федерация, Свердловская область, г. Екатеринбург, ул. Мира, 19. Тел. </w:t>
            </w:r>
            <w:r w:rsidR="00930C0E" w:rsidRPr="00930C0E">
              <w:rPr>
                <w:sz w:val="24"/>
                <w:szCs w:val="24"/>
              </w:rPr>
              <w:t>+7 (343) 389-94-26</w:t>
            </w:r>
            <w:r w:rsidRPr="00665B60">
              <w:rPr>
                <w:sz w:val="24"/>
                <w:szCs w:val="24"/>
              </w:rPr>
              <w:t xml:space="preserve">. Эл. адрес: </w:t>
            </w:r>
            <w:r w:rsidR="00930C0E" w:rsidRPr="00930C0E">
              <w:rPr>
                <w:sz w:val="24"/>
                <w:szCs w:val="24"/>
              </w:rPr>
              <w:t>n.a.zavialova@urfu.ru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E754" w14:textId="77777777" w:rsidR="003567CB" w:rsidRDefault="00D37FE6" w:rsidP="003567CB">
            <w:pPr>
              <w:jc w:val="center"/>
              <w:rPr>
                <w:sz w:val="24"/>
                <w:szCs w:val="24"/>
              </w:rPr>
            </w:pPr>
            <w:r w:rsidRPr="00D37FE6">
              <w:rPr>
                <w:rFonts w:hint="eastAsia"/>
                <w:sz w:val="24"/>
                <w:szCs w:val="24"/>
              </w:rPr>
              <w:t>доктор</w:t>
            </w:r>
            <w:r w:rsidRPr="00D37FE6">
              <w:rPr>
                <w:sz w:val="24"/>
                <w:szCs w:val="24"/>
              </w:rPr>
              <w:t xml:space="preserve"> культурологии, </w:t>
            </w:r>
          </w:p>
          <w:p w14:paraId="26230590" w14:textId="77777777" w:rsidR="003567CB" w:rsidRDefault="003567CB" w:rsidP="00356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C13D14" w:rsidRPr="00C13D14">
              <w:rPr>
                <w:sz w:val="24"/>
                <w:szCs w:val="24"/>
              </w:rPr>
              <w:t xml:space="preserve">0.01 </w:t>
            </w:r>
          </w:p>
          <w:p w14:paraId="281E494B" w14:textId="78BDD861" w:rsidR="00DA1AF4" w:rsidRPr="008A3D71" w:rsidRDefault="00C13D14" w:rsidP="003567CB">
            <w:pPr>
              <w:jc w:val="center"/>
              <w:rPr>
                <w:b/>
                <w:sz w:val="24"/>
                <w:szCs w:val="24"/>
              </w:rPr>
            </w:pPr>
            <w:r w:rsidRPr="00C13D14">
              <w:rPr>
                <w:sz w:val="24"/>
                <w:szCs w:val="24"/>
              </w:rPr>
              <w:t>Теория и история культуры</w:t>
            </w:r>
            <w:r w:rsidR="003567CB">
              <w:rPr>
                <w:sz w:val="24"/>
                <w:szCs w:val="24"/>
              </w:rPr>
              <w:t>, искусства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8E73" w14:textId="4A43D8A7" w:rsidR="005D4BE1" w:rsidRPr="008A3D71" w:rsidRDefault="003567CB" w:rsidP="00827B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д</w:t>
            </w:r>
            <w:r w:rsidR="00665B60" w:rsidRPr="00665B60">
              <w:rPr>
                <w:rFonts w:hint="eastAsia"/>
                <w:sz w:val="24"/>
                <w:szCs w:val="24"/>
              </w:rPr>
              <w:t>оцент</w:t>
            </w:r>
            <w:r w:rsidR="00930C0E">
              <w:rPr>
                <w:sz w:val="24"/>
                <w:szCs w:val="24"/>
              </w:rPr>
              <w:t xml:space="preserve"> </w:t>
            </w:r>
          </w:p>
        </w:tc>
      </w:tr>
      <w:tr w:rsidR="005D4BE1" w:rsidRPr="008A3D71" w14:paraId="7F1D1442" w14:textId="77777777" w:rsidTr="00977BA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0D79" w14:textId="11D7A299" w:rsidR="007D6A3A" w:rsidRDefault="00BB1432" w:rsidP="002B69D5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69D5">
              <w:rPr>
                <w:rFonts w:ascii="Times New Roman" w:hAnsi="Times New Roman" w:cs="Times New Roman"/>
              </w:rPr>
              <w:t>1.</w:t>
            </w:r>
            <w:r w:rsidRPr="002B69D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D6A3A" w:rsidRPr="007D6A3A">
              <w:rPr>
                <w:rFonts w:ascii="Times New Roman" w:hAnsi="Times New Roman" w:cs="Times New Roman"/>
                <w:shd w:val="clear" w:color="auto" w:fill="FFFFFF"/>
              </w:rPr>
              <w:t xml:space="preserve">Завьялова, Н.А. Тематические тенденции китайского Интернета / Н. А. Завьялова // Электронные средства массовой информации: вчера, сегодня, </w:t>
            </w:r>
            <w:r w:rsidR="00091443" w:rsidRPr="007D6A3A">
              <w:rPr>
                <w:rFonts w:ascii="Times New Roman" w:hAnsi="Times New Roman" w:cs="Times New Roman"/>
                <w:shd w:val="clear" w:color="auto" w:fill="FFFFFF"/>
              </w:rPr>
              <w:t>завтра:</w:t>
            </w:r>
            <w:r w:rsidR="007D6A3A" w:rsidRPr="007D6A3A">
              <w:rPr>
                <w:rFonts w:ascii="Times New Roman" w:hAnsi="Times New Roman" w:cs="Times New Roman"/>
                <w:shd w:val="clear" w:color="auto" w:fill="FFFFFF"/>
              </w:rPr>
              <w:t xml:space="preserve"> Материалы XVI Всероссийской научно-практической конференции, Санкт-Петербург, 08 апреля 2022 года. – Санкт-Петербург: Санкт-Петербургский гуманитарный университет профсоюзов, 2022. – С. 26-28. </w:t>
            </w:r>
          </w:p>
          <w:p w14:paraId="7BFA0747" w14:textId="48517C28" w:rsidR="007D6A3A" w:rsidRDefault="007D6A3A" w:rsidP="002B69D5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7D6A3A">
              <w:rPr>
                <w:rFonts w:ascii="Times New Roman" w:hAnsi="Times New Roman" w:cs="Times New Roman"/>
                <w:shd w:val="clear" w:color="auto" w:fill="FFFFFF"/>
              </w:rPr>
              <w:t>Завьялова, Н. А. Дистанционное обучение китайскому языку: преимущества и недостатки / Н. А. Завьялова, А. И. Щемерова /</w:t>
            </w:r>
            <w:r w:rsidR="003567CB" w:rsidRPr="003567CB">
              <w:rPr>
                <w:rFonts w:ascii="Times New Roman" w:hAnsi="Times New Roman" w:cs="Times New Roman"/>
                <w:shd w:val="clear" w:color="auto" w:fill="FFFFFF"/>
              </w:rPr>
              <w:t xml:space="preserve">Ученый совет. </w:t>
            </w:r>
            <w:r w:rsidRPr="007D6A3A">
              <w:rPr>
                <w:rFonts w:ascii="Times New Roman" w:hAnsi="Times New Roman" w:cs="Times New Roman"/>
                <w:shd w:val="clear" w:color="auto" w:fill="FFFFFF"/>
              </w:rPr>
              <w:t xml:space="preserve"> – 2022. – № 5. – С. 340-343. </w:t>
            </w:r>
          </w:p>
          <w:p w14:paraId="0685173D" w14:textId="18858793" w:rsidR="007D6A3A" w:rsidRDefault="007D6A3A" w:rsidP="002B69D5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 w:hint="eastAsia"/>
                <w:shd w:val="clear" w:color="auto" w:fill="FFFFFF"/>
              </w:rPr>
              <w:t>3</w:t>
            </w:r>
            <w:r w:rsidRPr="00091443">
              <w:rPr>
                <w:rFonts w:ascii="Times New Roman" w:eastAsiaTheme="minorEastAsia" w:hAnsi="Times New Roman" w:cs="Times New Roman"/>
                <w:shd w:val="clear" w:color="auto" w:fill="FFFFFF"/>
              </w:rPr>
              <w:t>.</w:t>
            </w:r>
            <w:r w:rsidRPr="00091443">
              <w:rPr>
                <w:rFonts w:ascii="Times New Roman" w:hAnsi="Times New Roman" w:cs="Times New Roman"/>
                <w:shd w:val="clear" w:color="auto" w:fill="FFFFFF"/>
              </w:rPr>
              <w:t xml:space="preserve">Завьялова, Н.А. Лингвокультурные "Кейс-стади" в условиях совместного дистанционного обучения: от вирусов к гороскопам / Н. А. Завьялова, К. И. Шарафадина, Л. Синьци // Вестник Санкт-Петербургского государственного университета технологии и дизайна. Серия 3: Экономические, гуманитарные и общественные науки. – 2021. – № 2. – С. 127-130. </w:t>
            </w:r>
          </w:p>
          <w:p w14:paraId="6AF4B044" w14:textId="55AECA86" w:rsidR="007D6A3A" w:rsidRPr="007D6A3A" w:rsidRDefault="007D6A3A" w:rsidP="002B69D5">
            <w:pPr>
              <w:pStyle w:val="Standard"/>
              <w:spacing w:before="120" w:after="120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 w:hint="eastAsia"/>
                <w:shd w:val="clear" w:color="auto" w:fill="FFFFFF"/>
              </w:rPr>
              <w:t>4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</w:rPr>
              <w:t>.</w:t>
            </w:r>
            <w:r>
              <w:rPr>
                <w:rFonts w:hint="eastAsia"/>
              </w:rPr>
              <w:t xml:space="preserve"> </w:t>
            </w:r>
            <w:r w:rsidRPr="007D6A3A">
              <w:rPr>
                <w:rFonts w:ascii="Times New Roman" w:eastAsiaTheme="minorEastAsia" w:hAnsi="Times New Roman" w:cs="Times New Roman" w:hint="eastAsia"/>
                <w:shd w:val="clear" w:color="auto" w:fill="FFFFFF"/>
              </w:rPr>
              <w:t>З</w:t>
            </w:r>
            <w:r w:rsidRPr="007D6A3A">
              <w:rPr>
                <w:rFonts w:ascii="Times New Roman" w:eastAsiaTheme="minorEastAsia" w:hAnsi="Times New Roman" w:cs="Times New Roman"/>
                <w:shd w:val="clear" w:color="auto" w:fill="FFFFFF"/>
              </w:rPr>
              <w:t>авьялова, Н.А. Концепты культуры в процессах исторической преемственности и трансляции культурных ценностей современных цивилизаций / Н. А. Завьялова // Ученый совет. – 2021. – № 10. – С. 764-771.</w:t>
            </w:r>
          </w:p>
          <w:p w14:paraId="405D5BB0" w14:textId="2D397F5B" w:rsidR="007D6A3A" w:rsidRPr="007D6A3A" w:rsidRDefault="007D6A3A" w:rsidP="002B69D5">
            <w:pPr>
              <w:pStyle w:val="Standard"/>
              <w:spacing w:before="120" w:after="120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7D6A3A">
              <w:rPr>
                <w:rFonts w:ascii="Times New Roman" w:eastAsiaTheme="minorEastAsia" w:hAnsi="Times New Roman" w:cs="Times New Roman"/>
                <w:shd w:val="clear" w:color="auto" w:fill="FFFFFF"/>
              </w:rPr>
              <w:t>5.</w:t>
            </w:r>
            <w:r w:rsidRPr="007D6A3A">
              <w:rPr>
                <w:rFonts w:ascii="Times New Roman" w:hAnsi="Times New Roman" w:cs="Times New Roman"/>
              </w:rPr>
              <w:t xml:space="preserve"> </w:t>
            </w:r>
            <w:r w:rsidR="003567CB" w:rsidRPr="007D6A3A">
              <w:rPr>
                <w:rFonts w:ascii="Times New Roman" w:eastAsiaTheme="minorEastAsia" w:hAnsi="Times New Roman" w:cs="Times New Roman"/>
                <w:shd w:val="clear" w:color="auto" w:fill="FFFFFF"/>
              </w:rPr>
              <w:t>Н.А. Завьялова</w:t>
            </w:r>
            <w:r w:rsidR="003567CB">
              <w:rPr>
                <w:rFonts w:ascii="Times New Roman" w:eastAsiaTheme="minorEastAsia" w:hAnsi="Times New Roman" w:cs="Times New Roman"/>
                <w:shd w:val="clear" w:color="auto" w:fill="FFFFFF"/>
              </w:rPr>
              <w:t>,</w:t>
            </w:r>
            <w:r w:rsidR="003567CB" w:rsidRPr="007D6A3A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 Андреева, Т.Я</w:t>
            </w:r>
            <w:r w:rsidR="003567CB">
              <w:rPr>
                <w:rFonts w:ascii="Times New Roman" w:eastAsiaTheme="minorEastAsia" w:hAnsi="Times New Roman" w:cs="Times New Roman"/>
                <w:shd w:val="clear" w:color="auto" w:fill="FFFFFF"/>
              </w:rPr>
              <w:t>.</w:t>
            </w:r>
            <w:r w:rsidRPr="007D6A3A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 Языковые стратегии культурной преемственности (на материале китайской и американской культур) / Т. Я. Андреева, Н. А. Завьялова // </w:t>
            </w:r>
            <w:r w:rsidR="003567CB" w:rsidRPr="003567CB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Вестник </w:t>
            </w:r>
            <w:r w:rsidR="003567CB" w:rsidRPr="003567CB">
              <w:rPr>
                <w:rFonts w:ascii="Times New Roman" w:eastAsiaTheme="minorEastAsia" w:hAnsi="Times New Roman" w:cs="Times New Roman"/>
                <w:shd w:val="clear" w:color="auto" w:fill="FFFFFF"/>
              </w:rPr>
              <w:lastRenderedPageBreak/>
              <w:t>Санкт-Петербургского государственного университета технологии и дизайна. Серия 2: Искусствоведение. Филологические науки.</w:t>
            </w:r>
            <w:r w:rsidRPr="007D6A3A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 – 2018. – № 2. – С. 134-137. </w:t>
            </w:r>
          </w:p>
          <w:p w14:paraId="22B46F43" w14:textId="071984B5" w:rsidR="00BB1432" w:rsidRPr="008A3D71" w:rsidRDefault="00BB1432" w:rsidP="002B69D5">
            <w:pPr>
              <w:pStyle w:val="Standard"/>
              <w:tabs>
                <w:tab w:val="left" w:pos="103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9F2DA7" w14:textId="77777777" w:rsidR="00BB1432" w:rsidRPr="008A3D71" w:rsidRDefault="00BB1432">
      <w:pPr>
        <w:rPr>
          <w:sz w:val="24"/>
          <w:szCs w:val="24"/>
        </w:rPr>
      </w:pPr>
    </w:p>
    <w:sectPr w:rsidR="00BB1432" w:rsidRPr="008A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E39F8" w14:textId="77777777" w:rsidR="00CD24C8" w:rsidRDefault="00CD24C8" w:rsidP="005D4BE1">
      <w:r>
        <w:separator/>
      </w:r>
    </w:p>
  </w:endnote>
  <w:endnote w:type="continuationSeparator" w:id="0">
    <w:p w14:paraId="089E076F" w14:textId="77777777" w:rsidR="00CD24C8" w:rsidRDefault="00CD24C8" w:rsidP="005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charset w:val="01"/>
    <w:family w:val="roman"/>
    <w:pitch w:val="variable"/>
  </w:font>
  <w:font w:name="Noto Serif CJK SC">
    <w:altName w:val="Calibri"/>
    <w:charset w:val="00"/>
    <w:family w:val="auto"/>
    <w:pitch w:val="variable"/>
  </w:font>
  <w:font w:name="FreeSans">
    <w:altName w:val="Calibri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D5CB9" w14:textId="77777777" w:rsidR="00CD24C8" w:rsidRDefault="00CD24C8" w:rsidP="005D4BE1">
      <w:r>
        <w:separator/>
      </w:r>
    </w:p>
  </w:footnote>
  <w:footnote w:type="continuationSeparator" w:id="0">
    <w:p w14:paraId="1A5854BF" w14:textId="77777777" w:rsidR="00CD24C8" w:rsidRDefault="00CD24C8" w:rsidP="005D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7A3C"/>
    <w:multiLevelType w:val="hybridMultilevel"/>
    <w:tmpl w:val="E1724E68"/>
    <w:lvl w:ilvl="0" w:tplc="8340D27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6D"/>
    <w:rsid w:val="000210CB"/>
    <w:rsid w:val="00043EDA"/>
    <w:rsid w:val="0004417D"/>
    <w:rsid w:val="00050A41"/>
    <w:rsid w:val="000620AF"/>
    <w:rsid w:val="00063BE3"/>
    <w:rsid w:val="00067203"/>
    <w:rsid w:val="00091443"/>
    <w:rsid w:val="000957DF"/>
    <w:rsid w:val="000B2D26"/>
    <w:rsid w:val="000C6229"/>
    <w:rsid w:val="000D649D"/>
    <w:rsid w:val="000F6141"/>
    <w:rsid w:val="0016396A"/>
    <w:rsid w:val="00163AD1"/>
    <w:rsid w:val="00176849"/>
    <w:rsid w:val="001774CD"/>
    <w:rsid w:val="001929AA"/>
    <w:rsid w:val="001B32E4"/>
    <w:rsid w:val="001D63BD"/>
    <w:rsid w:val="002007C4"/>
    <w:rsid w:val="0023707E"/>
    <w:rsid w:val="00261013"/>
    <w:rsid w:val="0026448B"/>
    <w:rsid w:val="0027436B"/>
    <w:rsid w:val="00282151"/>
    <w:rsid w:val="00282616"/>
    <w:rsid w:val="0028447F"/>
    <w:rsid w:val="00293F03"/>
    <w:rsid w:val="002B69D5"/>
    <w:rsid w:val="002F729B"/>
    <w:rsid w:val="00301356"/>
    <w:rsid w:val="00351B63"/>
    <w:rsid w:val="003567CB"/>
    <w:rsid w:val="00366A8E"/>
    <w:rsid w:val="003760CE"/>
    <w:rsid w:val="0038075B"/>
    <w:rsid w:val="00383B9D"/>
    <w:rsid w:val="003847CE"/>
    <w:rsid w:val="00396DC5"/>
    <w:rsid w:val="003A41B8"/>
    <w:rsid w:val="003E54DB"/>
    <w:rsid w:val="00436DD7"/>
    <w:rsid w:val="00444D8F"/>
    <w:rsid w:val="00482EEE"/>
    <w:rsid w:val="0049310E"/>
    <w:rsid w:val="004A32D6"/>
    <w:rsid w:val="004A3F39"/>
    <w:rsid w:val="005053DA"/>
    <w:rsid w:val="00511E49"/>
    <w:rsid w:val="0051204B"/>
    <w:rsid w:val="005378BE"/>
    <w:rsid w:val="0054137F"/>
    <w:rsid w:val="00547103"/>
    <w:rsid w:val="005A7D43"/>
    <w:rsid w:val="005C6B6D"/>
    <w:rsid w:val="005D4BE1"/>
    <w:rsid w:val="005D5B56"/>
    <w:rsid w:val="00612B39"/>
    <w:rsid w:val="006368B1"/>
    <w:rsid w:val="00665B60"/>
    <w:rsid w:val="006F3F9A"/>
    <w:rsid w:val="007152F7"/>
    <w:rsid w:val="00730F31"/>
    <w:rsid w:val="00745AF0"/>
    <w:rsid w:val="00766D0B"/>
    <w:rsid w:val="007842FD"/>
    <w:rsid w:val="00796560"/>
    <w:rsid w:val="007A5FF5"/>
    <w:rsid w:val="007A6372"/>
    <w:rsid w:val="007B3A35"/>
    <w:rsid w:val="007C616A"/>
    <w:rsid w:val="007D6A3A"/>
    <w:rsid w:val="00801DA7"/>
    <w:rsid w:val="00807BD5"/>
    <w:rsid w:val="00827B31"/>
    <w:rsid w:val="008A3D71"/>
    <w:rsid w:val="008A7644"/>
    <w:rsid w:val="008B1AEA"/>
    <w:rsid w:val="008B78DD"/>
    <w:rsid w:val="008C100D"/>
    <w:rsid w:val="008D3E94"/>
    <w:rsid w:val="008D47E0"/>
    <w:rsid w:val="008D78CB"/>
    <w:rsid w:val="008F2E4B"/>
    <w:rsid w:val="00900EB1"/>
    <w:rsid w:val="00930C0E"/>
    <w:rsid w:val="00943E3B"/>
    <w:rsid w:val="00946E18"/>
    <w:rsid w:val="00977BA1"/>
    <w:rsid w:val="0098651B"/>
    <w:rsid w:val="009C655F"/>
    <w:rsid w:val="00A22BC5"/>
    <w:rsid w:val="00A54F44"/>
    <w:rsid w:val="00A551DC"/>
    <w:rsid w:val="00AA3D44"/>
    <w:rsid w:val="00AC4874"/>
    <w:rsid w:val="00AD05DA"/>
    <w:rsid w:val="00AE7CCD"/>
    <w:rsid w:val="00AF7296"/>
    <w:rsid w:val="00B00F84"/>
    <w:rsid w:val="00B107FA"/>
    <w:rsid w:val="00B16632"/>
    <w:rsid w:val="00B20F1D"/>
    <w:rsid w:val="00B3148D"/>
    <w:rsid w:val="00B44AEC"/>
    <w:rsid w:val="00B46A6F"/>
    <w:rsid w:val="00B5610D"/>
    <w:rsid w:val="00B7204C"/>
    <w:rsid w:val="00B801CB"/>
    <w:rsid w:val="00B84D5E"/>
    <w:rsid w:val="00B927F8"/>
    <w:rsid w:val="00B9458F"/>
    <w:rsid w:val="00BA50EC"/>
    <w:rsid w:val="00BB1432"/>
    <w:rsid w:val="00BB2FE0"/>
    <w:rsid w:val="00BC2544"/>
    <w:rsid w:val="00BD1D95"/>
    <w:rsid w:val="00BD2C2F"/>
    <w:rsid w:val="00BF08B1"/>
    <w:rsid w:val="00C13D14"/>
    <w:rsid w:val="00C32A12"/>
    <w:rsid w:val="00C65DDA"/>
    <w:rsid w:val="00C76D1C"/>
    <w:rsid w:val="00C81939"/>
    <w:rsid w:val="00CD24C8"/>
    <w:rsid w:val="00CE37F4"/>
    <w:rsid w:val="00CF61CF"/>
    <w:rsid w:val="00D37FE6"/>
    <w:rsid w:val="00D44FAF"/>
    <w:rsid w:val="00D57E00"/>
    <w:rsid w:val="00DA1AF4"/>
    <w:rsid w:val="00DF603D"/>
    <w:rsid w:val="00E21F2D"/>
    <w:rsid w:val="00E77360"/>
    <w:rsid w:val="00EB1177"/>
    <w:rsid w:val="00EB21E1"/>
    <w:rsid w:val="00EC3E36"/>
    <w:rsid w:val="00ED035F"/>
    <w:rsid w:val="00F04B13"/>
    <w:rsid w:val="00F34F59"/>
    <w:rsid w:val="00F76E26"/>
    <w:rsid w:val="00FA7FDC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E9C29"/>
  <w15:chartTrackingRefBased/>
  <w15:docId w15:val="{DCE85FBD-DF21-45BF-9EE3-E6757AAD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4BE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D4BE1"/>
    <w:pPr>
      <w:overflowPunct/>
      <w:autoSpaceDE/>
      <w:autoSpaceDN/>
      <w:adjustRightInd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5D4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D4BE1"/>
    <w:rPr>
      <w:vertAlign w:val="superscript"/>
    </w:rPr>
  </w:style>
  <w:style w:type="paragraph" w:customStyle="1" w:styleId="Standard">
    <w:name w:val="Standard"/>
    <w:rsid w:val="00B927F8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customStyle="1" w:styleId="1">
    <w:name w:val="未处理的提及1"/>
    <w:basedOn w:val="a0"/>
    <w:uiPriority w:val="99"/>
    <w:semiHidden/>
    <w:unhideWhenUsed/>
    <w:rsid w:val="00977BA1"/>
    <w:rPr>
      <w:color w:val="605E5C"/>
      <w:shd w:val="clear" w:color="auto" w:fill="E1DFDD"/>
    </w:rPr>
  </w:style>
  <w:style w:type="paragraph" w:styleId="a7">
    <w:name w:val="caption"/>
    <w:basedOn w:val="Standard"/>
    <w:rsid w:val="00BB1432"/>
    <w:pPr>
      <w:suppressLineNumbers/>
      <w:spacing w:before="120" w:after="120"/>
    </w:pPr>
    <w:rPr>
      <w:i/>
      <w:iCs/>
    </w:rPr>
  </w:style>
  <w:style w:type="paragraph" w:styleId="a8">
    <w:name w:val="header"/>
    <w:basedOn w:val="a"/>
    <w:link w:val="a9"/>
    <w:uiPriority w:val="99"/>
    <w:unhideWhenUsed/>
    <w:rsid w:val="00665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Верхний колонтитул Знак"/>
    <w:basedOn w:val="a0"/>
    <w:link w:val="a8"/>
    <w:uiPriority w:val="99"/>
    <w:rsid w:val="00665B6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65B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665B60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Кирпичникова Татьяна Николаевна</cp:lastModifiedBy>
  <cp:revision>2</cp:revision>
  <dcterms:created xsi:type="dcterms:W3CDTF">2023-05-12T07:06:00Z</dcterms:created>
  <dcterms:modified xsi:type="dcterms:W3CDTF">2023-05-12T07:06:00Z</dcterms:modified>
</cp:coreProperties>
</file>