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0F950" w14:textId="77777777" w:rsidR="00ED1410" w:rsidRDefault="00ED1410" w:rsidP="00ED1410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14:paraId="31995066" w14:textId="77777777" w:rsidR="00ED1410" w:rsidRDefault="00ED1410" w:rsidP="00ED1410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61AE26D4" w14:textId="77777777" w:rsidR="00ED1410" w:rsidRDefault="00ED1410" w:rsidP="00ED141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3998"/>
        <w:gridCol w:w="2531"/>
        <w:gridCol w:w="1778"/>
      </w:tblGrid>
      <w:tr w:rsidR="00862448" w:rsidRPr="00F12458" w14:paraId="6D572B38" w14:textId="77777777" w:rsidTr="009A7131">
        <w:tc>
          <w:tcPr>
            <w:tcW w:w="1659" w:type="dxa"/>
            <w:shd w:val="clear" w:color="auto" w:fill="auto"/>
          </w:tcPr>
          <w:p w14:paraId="711481AF" w14:textId="77777777" w:rsidR="00ED1410" w:rsidRPr="00F12458" w:rsidRDefault="00ED1410" w:rsidP="00C53751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98" w:type="dxa"/>
            <w:shd w:val="clear" w:color="auto" w:fill="auto"/>
          </w:tcPr>
          <w:p w14:paraId="3ABFFB47" w14:textId="77777777" w:rsidR="00ED1410" w:rsidRPr="00F12458" w:rsidRDefault="00ED1410" w:rsidP="00C53751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Место основной </w:t>
            </w:r>
            <w:r w:rsidRPr="00F12458">
              <w:rPr>
                <w:sz w:val="24"/>
                <w:szCs w:val="24"/>
              </w:rPr>
              <w:t>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(с указанием полного почтового </w:t>
            </w:r>
            <w:r>
              <w:rPr>
                <w:sz w:val="24"/>
                <w:szCs w:val="24"/>
              </w:rPr>
              <w:t xml:space="preserve">адреса, телефона (при наличии), </w:t>
            </w:r>
            <w:r w:rsidRPr="00F12458">
              <w:rPr>
                <w:sz w:val="24"/>
                <w:szCs w:val="24"/>
              </w:rPr>
              <w:t>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531" w:type="dxa"/>
            <w:shd w:val="clear" w:color="auto" w:fill="auto"/>
          </w:tcPr>
          <w:p w14:paraId="7217B16D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778" w:type="dxa"/>
            <w:shd w:val="clear" w:color="auto" w:fill="auto"/>
          </w:tcPr>
          <w:p w14:paraId="11FE8C40" w14:textId="77777777" w:rsidR="00ED1410" w:rsidRPr="00F12458" w:rsidRDefault="00ED1410" w:rsidP="00C53751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862448" w14:paraId="36845597" w14:textId="77777777" w:rsidTr="009A7131">
        <w:tc>
          <w:tcPr>
            <w:tcW w:w="1659" w:type="dxa"/>
            <w:shd w:val="clear" w:color="auto" w:fill="auto"/>
          </w:tcPr>
          <w:p w14:paraId="4421F77C" w14:textId="77777777" w:rsidR="00ED1410" w:rsidRPr="00195C2E" w:rsidRDefault="00195C2E" w:rsidP="00C53751">
            <w:pPr>
              <w:jc w:val="center"/>
              <w:rPr>
                <w:sz w:val="24"/>
                <w:szCs w:val="18"/>
              </w:rPr>
            </w:pPr>
            <w:r w:rsidRPr="00195C2E">
              <w:rPr>
                <w:sz w:val="24"/>
                <w:szCs w:val="18"/>
              </w:rPr>
              <w:t>Грудина Татьяна Николаевна</w:t>
            </w:r>
          </w:p>
        </w:tc>
        <w:tc>
          <w:tcPr>
            <w:tcW w:w="3998" w:type="dxa"/>
            <w:shd w:val="clear" w:color="auto" w:fill="auto"/>
          </w:tcPr>
          <w:p w14:paraId="66201880" w14:textId="63E12207" w:rsidR="00195C2E" w:rsidRDefault="009A7131" w:rsidP="004C7AFC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 w:rsidRPr="009A7131">
              <w:rPr>
                <w:sz w:val="24"/>
                <w:szCs w:val="18"/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r>
              <w:rPr>
                <w:sz w:val="24"/>
                <w:szCs w:val="18"/>
                <w:shd w:val="clear" w:color="auto" w:fill="FFFFFF"/>
              </w:rPr>
              <w:t xml:space="preserve">                             </w:t>
            </w:r>
            <w:r w:rsidRPr="009A7131">
              <w:rPr>
                <w:sz w:val="24"/>
                <w:szCs w:val="18"/>
                <w:shd w:val="clear" w:color="auto" w:fill="FFFFFF"/>
              </w:rPr>
              <w:t>М. В. Ломоносова»</w:t>
            </w:r>
          </w:p>
          <w:p w14:paraId="7858D923" w14:textId="77777777" w:rsidR="005B3118" w:rsidRPr="005B3118" w:rsidRDefault="005B3118" w:rsidP="005B3118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5B3118">
              <w:rPr>
                <w:color w:val="000000"/>
                <w:sz w:val="24"/>
                <w:szCs w:val="18"/>
                <w:shd w:val="clear" w:color="auto" w:fill="FFFFFF"/>
              </w:rPr>
              <w:t>119234, Россия, Москва</w:t>
            </w:r>
          </w:p>
          <w:p w14:paraId="038F1079" w14:textId="77777777" w:rsidR="005B3118" w:rsidRPr="005B3118" w:rsidRDefault="005B3118" w:rsidP="005B3118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5B3118">
              <w:rPr>
                <w:rFonts w:hint="eastAsia"/>
                <w:color w:val="000000"/>
                <w:sz w:val="24"/>
                <w:szCs w:val="18"/>
                <w:shd w:val="clear" w:color="auto" w:fill="FFFFFF"/>
              </w:rPr>
              <w:t>Ленинские</w:t>
            </w:r>
            <w:r w:rsidRPr="005B3118">
              <w:rPr>
                <w:color w:val="000000"/>
                <w:sz w:val="24"/>
                <w:szCs w:val="18"/>
                <w:shd w:val="clear" w:color="auto" w:fill="FFFFFF"/>
              </w:rPr>
              <w:t xml:space="preserve"> горы,</w:t>
            </w:r>
          </w:p>
          <w:p w14:paraId="2277B612" w14:textId="77777777" w:rsidR="005B3118" w:rsidRDefault="005B3118" w:rsidP="005B3118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5B3118">
              <w:rPr>
                <w:rFonts w:hint="eastAsia"/>
                <w:color w:val="000000"/>
                <w:sz w:val="24"/>
                <w:szCs w:val="18"/>
                <w:shd w:val="clear" w:color="auto" w:fill="FFFFFF"/>
              </w:rPr>
              <w:t>МГУ</w:t>
            </w:r>
            <w:r w:rsidRPr="005B3118">
              <w:rPr>
                <w:color w:val="000000"/>
                <w:sz w:val="24"/>
                <w:szCs w:val="18"/>
                <w:shd w:val="clear" w:color="auto" w:fill="FFFFFF"/>
              </w:rPr>
              <w:t>, д. 1. стр. 33,</w:t>
            </w:r>
            <w:r>
              <w:rPr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  <w:p w14:paraId="65908849" w14:textId="77777777" w:rsidR="00086B5D" w:rsidRDefault="00086B5D" w:rsidP="00377A76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</w:rPr>
            </w:pPr>
            <w:r w:rsidRPr="009A7131">
              <w:rPr>
                <w:color w:val="000000"/>
                <w:sz w:val="24"/>
                <w:szCs w:val="18"/>
                <w:shd w:val="clear" w:color="auto" w:fill="FFFFFF"/>
              </w:rPr>
              <w:t>+7 (495) 9394698</w:t>
            </w:r>
          </w:p>
          <w:p w14:paraId="74C937C0" w14:textId="77777777" w:rsidR="005B3118" w:rsidRDefault="005B3118" w:rsidP="00377A76">
            <w:pPr>
              <w:jc w:val="center"/>
              <w:rPr>
                <w:sz w:val="24"/>
                <w:szCs w:val="18"/>
                <w:shd w:val="clear" w:color="auto" w:fill="FFFFFF"/>
              </w:rPr>
            </w:pPr>
            <w:r w:rsidRPr="005B3118">
              <w:rPr>
                <w:sz w:val="24"/>
                <w:szCs w:val="18"/>
                <w:shd w:val="clear" w:color="auto" w:fill="FFFFFF"/>
              </w:rPr>
              <w:t>tngrudina@gmail.com</w:t>
            </w:r>
          </w:p>
          <w:p w14:paraId="666CBBC8" w14:textId="4EE34F84" w:rsidR="00CC0290" w:rsidRPr="009A7131" w:rsidRDefault="00094226" w:rsidP="00377A76">
            <w:pPr>
              <w:jc w:val="center"/>
              <w:rPr>
                <w:color w:val="000000"/>
                <w:sz w:val="24"/>
                <w:szCs w:val="18"/>
                <w:shd w:val="clear" w:color="auto" w:fill="FFFFFF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18"/>
                <w:shd w:val="clear" w:color="auto" w:fill="FFFFFF"/>
              </w:rPr>
              <w:t>С</w:t>
            </w:r>
            <w:r w:rsidR="00086B5D" w:rsidRPr="00086B5D">
              <w:rPr>
                <w:rFonts w:hint="eastAsia"/>
                <w:color w:val="000000"/>
                <w:sz w:val="24"/>
                <w:szCs w:val="18"/>
                <w:shd w:val="clear" w:color="auto" w:fill="FFFFFF"/>
              </w:rPr>
              <w:t>тарший</w:t>
            </w:r>
            <w:r w:rsidR="00086B5D" w:rsidRPr="00086B5D">
              <w:rPr>
                <w:color w:val="000000"/>
                <w:sz w:val="24"/>
                <w:szCs w:val="18"/>
                <w:shd w:val="clear" w:color="auto" w:fill="FFFFFF"/>
              </w:rPr>
              <w:t xml:space="preserve"> преподаватель кафедры истории и теории социологии социологического факультета </w:t>
            </w:r>
          </w:p>
        </w:tc>
        <w:tc>
          <w:tcPr>
            <w:tcW w:w="2531" w:type="dxa"/>
            <w:shd w:val="clear" w:color="auto" w:fill="auto"/>
          </w:tcPr>
          <w:p w14:paraId="746CCB62" w14:textId="77777777" w:rsidR="00195C2E" w:rsidRDefault="00195C2E" w:rsidP="00C53751">
            <w:pPr>
              <w:jc w:val="center"/>
              <w:rPr>
                <w:sz w:val="24"/>
                <w:szCs w:val="18"/>
              </w:rPr>
            </w:pPr>
            <w:r w:rsidRPr="00195C2E">
              <w:rPr>
                <w:rFonts w:hint="eastAsia"/>
                <w:sz w:val="24"/>
                <w:szCs w:val="18"/>
              </w:rPr>
              <w:t>Кандидат</w:t>
            </w:r>
            <w:r w:rsidRPr="00195C2E">
              <w:rPr>
                <w:sz w:val="24"/>
                <w:szCs w:val="18"/>
              </w:rPr>
              <w:t xml:space="preserve"> социологических наук</w:t>
            </w:r>
          </w:p>
          <w:p w14:paraId="0CC365BE" w14:textId="77777777" w:rsidR="00ED1410" w:rsidRPr="00EF1FC6" w:rsidRDefault="00D84EC9" w:rsidP="00C53751">
            <w:pPr>
              <w:jc w:val="center"/>
              <w:rPr>
                <w:sz w:val="24"/>
                <w:szCs w:val="18"/>
              </w:rPr>
            </w:pPr>
            <w:r w:rsidRPr="00EF1FC6">
              <w:rPr>
                <w:sz w:val="24"/>
                <w:szCs w:val="18"/>
              </w:rPr>
              <w:t xml:space="preserve"> (</w:t>
            </w:r>
            <w:r w:rsidR="00195C2E" w:rsidRPr="00EF1FC6">
              <w:rPr>
                <w:sz w:val="24"/>
                <w:szCs w:val="18"/>
              </w:rPr>
              <w:t>5.4.4. Социальная структура, социальные институты и процессы</w:t>
            </w:r>
            <w:r w:rsidR="00E544C4" w:rsidRPr="00EF1FC6">
              <w:rPr>
                <w:sz w:val="24"/>
                <w:szCs w:val="18"/>
              </w:rPr>
              <w:t>)</w:t>
            </w:r>
          </w:p>
        </w:tc>
        <w:tc>
          <w:tcPr>
            <w:tcW w:w="1778" w:type="dxa"/>
            <w:shd w:val="clear" w:color="auto" w:fill="auto"/>
          </w:tcPr>
          <w:p w14:paraId="3F22D64E" w14:textId="090851A6" w:rsidR="00ED1410" w:rsidRPr="00195C2E" w:rsidRDefault="00ED1410" w:rsidP="00C53751">
            <w:pPr>
              <w:jc w:val="center"/>
              <w:rPr>
                <w:sz w:val="24"/>
                <w:szCs w:val="18"/>
              </w:rPr>
            </w:pPr>
          </w:p>
        </w:tc>
      </w:tr>
      <w:tr w:rsidR="00E544C4" w:rsidRPr="0017273C" w14:paraId="22C97BA3" w14:textId="77777777" w:rsidTr="00C53751">
        <w:tc>
          <w:tcPr>
            <w:tcW w:w="9966" w:type="dxa"/>
            <w:gridSpan w:val="4"/>
            <w:shd w:val="clear" w:color="auto" w:fill="auto"/>
          </w:tcPr>
          <w:p w14:paraId="0DD440E0" w14:textId="77777777" w:rsidR="00E544C4" w:rsidRPr="00195C2E" w:rsidRDefault="00E544C4" w:rsidP="00E544C4">
            <w:pPr>
              <w:pStyle w:val="a3"/>
              <w:ind w:left="29"/>
              <w:jc w:val="both"/>
              <w:rPr>
                <w:sz w:val="24"/>
                <w:szCs w:val="18"/>
              </w:rPr>
            </w:pPr>
            <w:r w:rsidRPr="00195C2E">
              <w:rPr>
                <w:sz w:val="24"/>
                <w:szCs w:val="18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ED1410" w:rsidRPr="0017273C" w14:paraId="67BBCE89" w14:textId="77777777" w:rsidTr="00C53751">
        <w:tc>
          <w:tcPr>
            <w:tcW w:w="9966" w:type="dxa"/>
            <w:gridSpan w:val="4"/>
            <w:shd w:val="clear" w:color="auto" w:fill="auto"/>
          </w:tcPr>
          <w:p w14:paraId="2698E0C7" w14:textId="77777777" w:rsidR="004557B8" w:rsidRDefault="004557B8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4557B8">
              <w:rPr>
                <w:rFonts w:hint="eastAsia"/>
                <w:sz w:val="24"/>
                <w:szCs w:val="18"/>
              </w:rPr>
              <w:t>Грудина</w:t>
            </w:r>
            <w:r w:rsidRPr="004557B8">
              <w:rPr>
                <w:sz w:val="24"/>
                <w:szCs w:val="18"/>
              </w:rPr>
              <w:t xml:space="preserve"> Т.</w:t>
            </w:r>
            <w:r>
              <w:rPr>
                <w:sz w:val="24"/>
                <w:szCs w:val="18"/>
              </w:rPr>
              <w:t xml:space="preserve"> </w:t>
            </w:r>
            <w:r w:rsidRPr="004557B8">
              <w:rPr>
                <w:sz w:val="24"/>
                <w:szCs w:val="18"/>
              </w:rPr>
              <w:t>Н.</w:t>
            </w:r>
            <w:r>
              <w:rPr>
                <w:sz w:val="24"/>
                <w:szCs w:val="18"/>
              </w:rPr>
              <w:t xml:space="preserve"> </w:t>
            </w:r>
            <w:r w:rsidRPr="004557B8">
              <w:rPr>
                <w:rFonts w:hint="eastAsia"/>
                <w:sz w:val="24"/>
                <w:szCs w:val="18"/>
              </w:rPr>
              <w:t>С</w:t>
            </w:r>
            <w:r w:rsidR="005A3BEB" w:rsidRPr="004557B8">
              <w:rPr>
                <w:rFonts w:hint="eastAsia"/>
                <w:sz w:val="24"/>
                <w:szCs w:val="18"/>
              </w:rPr>
              <w:t>оциально</w:t>
            </w:r>
            <w:r w:rsidR="005A3BEB" w:rsidRPr="004557B8">
              <w:rPr>
                <w:sz w:val="24"/>
                <w:szCs w:val="18"/>
              </w:rPr>
              <w:t>-демографическая динамика населения и устойчивое развитие</w:t>
            </w:r>
            <w:r w:rsidR="005A3BEB">
              <w:rPr>
                <w:sz w:val="24"/>
                <w:szCs w:val="18"/>
              </w:rPr>
              <w:t xml:space="preserve">. </w:t>
            </w:r>
            <w:r w:rsidR="005A3BEB" w:rsidRPr="005A3BEB">
              <w:rPr>
                <w:rFonts w:hint="eastAsia"/>
                <w:sz w:val="24"/>
                <w:szCs w:val="18"/>
              </w:rPr>
              <w:t>Социологические</w:t>
            </w:r>
            <w:r w:rsidR="005A3BEB" w:rsidRPr="005A3BEB">
              <w:rPr>
                <w:sz w:val="24"/>
                <w:szCs w:val="18"/>
              </w:rPr>
              <w:t xml:space="preserve"> исследования. 2022. № 3. С. 153–155</w:t>
            </w:r>
            <w:r w:rsidR="005A3BEB">
              <w:rPr>
                <w:sz w:val="24"/>
                <w:szCs w:val="18"/>
              </w:rPr>
              <w:t xml:space="preserve">. </w:t>
            </w:r>
          </w:p>
          <w:p w14:paraId="51F3ED7C" w14:textId="77777777" w:rsidR="005A3BEB" w:rsidRDefault="005A3BEB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4557B8">
              <w:rPr>
                <w:rFonts w:hint="eastAsia"/>
                <w:sz w:val="24"/>
                <w:szCs w:val="18"/>
              </w:rPr>
              <w:t>Грудина</w:t>
            </w:r>
            <w:r w:rsidRPr="004557B8">
              <w:rPr>
                <w:sz w:val="24"/>
                <w:szCs w:val="18"/>
              </w:rPr>
              <w:t xml:space="preserve"> Т.</w:t>
            </w:r>
            <w:r>
              <w:rPr>
                <w:sz w:val="24"/>
                <w:szCs w:val="18"/>
              </w:rPr>
              <w:t xml:space="preserve"> </w:t>
            </w:r>
            <w:r w:rsidRPr="004557B8">
              <w:rPr>
                <w:sz w:val="24"/>
                <w:szCs w:val="18"/>
              </w:rPr>
              <w:t>Н.</w:t>
            </w:r>
            <w:r>
              <w:rPr>
                <w:sz w:val="24"/>
                <w:szCs w:val="18"/>
              </w:rPr>
              <w:t xml:space="preserve"> </w:t>
            </w:r>
            <w:r w:rsidRPr="005A3BEB">
              <w:rPr>
                <w:rFonts w:hint="eastAsia"/>
                <w:sz w:val="24"/>
                <w:szCs w:val="18"/>
              </w:rPr>
              <w:t>Установки</w:t>
            </w:r>
            <w:r w:rsidRPr="005A3BEB">
              <w:rPr>
                <w:sz w:val="24"/>
                <w:szCs w:val="18"/>
              </w:rPr>
              <w:t xml:space="preserve"> подростков и родителей на личные сроки жизни и самосохранительное поведение (по результатам социолого-демографических исследований)</w:t>
            </w:r>
            <w:r>
              <w:rPr>
                <w:sz w:val="24"/>
                <w:szCs w:val="18"/>
              </w:rPr>
              <w:t xml:space="preserve">. </w:t>
            </w:r>
            <w:r w:rsidRPr="005A3BEB">
              <w:rPr>
                <w:rFonts w:hint="eastAsia"/>
                <w:sz w:val="24"/>
                <w:szCs w:val="18"/>
              </w:rPr>
              <w:t>Социология</w:t>
            </w:r>
            <w:r w:rsidRPr="005A3BEB">
              <w:rPr>
                <w:sz w:val="24"/>
                <w:szCs w:val="18"/>
              </w:rPr>
              <w:t>. 2020. № 6. С. 121–128.</w:t>
            </w:r>
            <w:r>
              <w:rPr>
                <w:sz w:val="24"/>
                <w:szCs w:val="18"/>
              </w:rPr>
              <w:t xml:space="preserve"> </w:t>
            </w:r>
          </w:p>
          <w:p w14:paraId="15EA9AEC" w14:textId="77777777" w:rsidR="005A3BEB" w:rsidRDefault="005A3BEB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4557B8">
              <w:rPr>
                <w:rFonts w:hint="eastAsia"/>
                <w:sz w:val="24"/>
                <w:szCs w:val="18"/>
              </w:rPr>
              <w:t>Грудина</w:t>
            </w:r>
            <w:r w:rsidRPr="004557B8">
              <w:rPr>
                <w:sz w:val="24"/>
                <w:szCs w:val="18"/>
              </w:rPr>
              <w:t xml:space="preserve"> Т.</w:t>
            </w:r>
            <w:r>
              <w:rPr>
                <w:sz w:val="24"/>
                <w:szCs w:val="18"/>
              </w:rPr>
              <w:t xml:space="preserve"> </w:t>
            </w:r>
            <w:r w:rsidRPr="004557B8">
              <w:rPr>
                <w:sz w:val="24"/>
                <w:szCs w:val="18"/>
              </w:rPr>
              <w:t>Н.</w:t>
            </w:r>
            <w:r>
              <w:rPr>
                <w:sz w:val="24"/>
                <w:szCs w:val="18"/>
              </w:rPr>
              <w:t xml:space="preserve"> </w:t>
            </w:r>
            <w:r w:rsidRPr="005A3BEB">
              <w:rPr>
                <w:rFonts w:hint="eastAsia"/>
                <w:sz w:val="24"/>
                <w:szCs w:val="18"/>
              </w:rPr>
              <w:t>Многодетный</w:t>
            </w:r>
            <w:r w:rsidRPr="005A3BEB">
              <w:rPr>
                <w:sz w:val="24"/>
                <w:szCs w:val="18"/>
              </w:rPr>
              <w:t xml:space="preserve"> образ жизни в современных социально-экономических условиях</w:t>
            </w:r>
            <w:r>
              <w:rPr>
                <w:sz w:val="24"/>
                <w:szCs w:val="18"/>
              </w:rPr>
              <w:t xml:space="preserve">. </w:t>
            </w:r>
            <w:r w:rsidRPr="005A3BEB">
              <w:rPr>
                <w:rFonts w:hint="eastAsia"/>
                <w:sz w:val="24"/>
                <w:szCs w:val="18"/>
              </w:rPr>
              <w:t>Социология</w:t>
            </w:r>
            <w:r w:rsidRPr="005A3BEB">
              <w:rPr>
                <w:sz w:val="24"/>
                <w:szCs w:val="18"/>
              </w:rPr>
              <w:t xml:space="preserve">. 2019. № 5. С. 155–167. </w:t>
            </w:r>
          </w:p>
          <w:p w14:paraId="64460049" w14:textId="63119DBB" w:rsidR="005A3BEB" w:rsidRDefault="005A3BEB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5A3BEB">
              <w:rPr>
                <w:rFonts w:hint="eastAsia"/>
                <w:sz w:val="24"/>
                <w:szCs w:val="18"/>
              </w:rPr>
              <w:t>Грудина</w:t>
            </w:r>
            <w:r w:rsidRPr="005A3BEB">
              <w:rPr>
                <w:sz w:val="24"/>
                <w:szCs w:val="18"/>
              </w:rPr>
              <w:t xml:space="preserve"> Т. Н., Вакулинская А.</w:t>
            </w:r>
            <w:r>
              <w:rPr>
                <w:sz w:val="24"/>
                <w:szCs w:val="18"/>
              </w:rPr>
              <w:t xml:space="preserve"> </w:t>
            </w:r>
            <w:r w:rsidRPr="005A3BEB">
              <w:rPr>
                <w:sz w:val="24"/>
                <w:szCs w:val="18"/>
              </w:rPr>
              <w:t>И.</w:t>
            </w:r>
            <w:r>
              <w:rPr>
                <w:sz w:val="24"/>
                <w:szCs w:val="18"/>
              </w:rPr>
              <w:t xml:space="preserve"> </w:t>
            </w:r>
            <w:r w:rsidRPr="005A3BEB">
              <w:rPr>
                <w:rFonts w:hint="eastAsia"/>
                <w:sz w:val="24"/>
                <w:szCs w:val="18"/>
              </w:rPr>
              <w:t>О</w:t>
            </w:r>
            <w:r w:rsidRPr="005A3BEB">
              <w:rPr>
                <w:sz w:val="24"/>
                <w:szCs w:val="18"/>
              </w:rPr>
              <w:t xml:space="preserve"> "семейном вопросе в России" </w:t>
            </w:r>
            <w:r>
              <w:rPr>
                <w:sz w:val="24"/>
                <w:szCs w:val="18"/>
              </w:rPr>
              <w:t>В</w:t>
            </w:r>
            <w:r w:rsidRPr="005A3BEB">
              <w:rPr>
                <w:sz w:val="24"/>
                <w:szCs w:val="18"/>
              </w:rPr>
              <w:t>. В. Розанова и нынешнем положении дел</w:t>
            </w:r>
            <w:r>
              <w:rPr>
                <w:sz w:val="24"/>
                <w:szCs w:val="18"/>
              </w:rPr>
              <w:t xml:space="preserve">. </w:t>
            </w:r>
            <w:r w:rsidRPr="005A3BEB">
              <w:rPr>
                <w:rFonts w:hint="eastAsia"/>
                <w:sz w:val="24"/>
                <w:szCs w:val="18"/>
              </w:rPr>
              <w:t>Тетради</w:t>
            </w:r>
            <w:r w:rsidRPr="005A3BEB">
              <w:rPr>
                <w:sz w:val="24"/>
                <w:szCs w:val="18"/>
              </w:rPr>
              <w:t xml:space="preserve"> по консерватизму. 2019. № 4. С. 306–316.</w:t>
            </w:r>
          </w:p>
          <w:p w14:paraId="037801BD" w14:textId="5188D023" w:rsidR="009A7131" w:rsidRDefault="009A7131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9A7131">
              <w:rPr>
                <w:sz w:val="24"/>
                <w:szCs w:val="18"/>
              </w:rPr>
              <w:t xml:space="preserve">Кудрявцев В.А., Грудина Т.Н., Вакулинская А.И. </w:t>
            </w:r>
            <w:r>
              <w:rPr>
                <w:sz w:val="24"/>
                <w:szCs w:val="18"/>
              </w:rPr>
              <w:t>А</w:t>
            </w:r>
            <w:r w:rsidRPr="009A7131">
              <w:rPr>
                <w:sz w:val="24"/>
                <w:szCs w:val="18"/>
              </w:rPr>
              <w:t xml:space="preserve">ктуальность наследия </w:t>
            </w:r>
            <w:r>
              <w:rPr>
                <w:sz w:val="24"/>
                <w:szCs w:val="18"/>
              </w:rPr>
              <w:t>Н</w:t>
            </w:r>
            <w:r w:rsidRPr="009A7131"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>А</w:t>
            </w:r>
            <w:r w:rsidRPr="009A7131">
              <w:rPr>
                <w:sz w:val="24"/>
                <w:szCs w:val="18"/>
              </w:rPr>
              <w:t xml:space="preserve">. </w:t>
            </w:r>
            <w:r>
              <w:rPr>
                <w:sz w:val="24"/>
                <w:szCs w:val="18"/>
              </w:rPr>
              <w:t>Б</w:t>
            </w:r>
            <w:r w:rsidRPr="009A7131">
              <w:rPr>
                <w:sz w:val="24"/>
                <w:szCs w:val="18"/>
              </w:rPr>
              <w:t xml:space="preserve">ердяева и </w:t>
            </w:r>
            <w:r>
              <w:rPr>
                <w:sz w:val="24"/>
                <w:szCs w:val="18"/>
              </w:rPr>
              <w:t>И</w:t>
            </w:r>
            <w:r w:rsidRPr="009A7131">
              <w:rPr>
                <w:sz w:val="24"/>
                <w:szCs w:val="18"/>
              </w:rPr>
              <w:t>.</w:t>
            </w:r>
            <w:r>
              <w:rPr>
                <w:sz w:val="24"/>
                <w:szCs w:val="18"/>
              </w:rPr>
              <w:t>А</w:t>
            </w:r>
            <w:r w:rsidRPr="009A7131">
              <w:rPr>
                <w:sz w:val="24"/>
                <w:szCs w:val="18"/>
              </w:rPr>
              <w:t xml:space="preserve">. ильина в условиях кризиса институтов семьи и государства в современной </w:t>
            </w:r>
            <w:r>
              <w:rPr>
                <w:sz w:val="24"/>
                <w:szCs w:val="18"/>
              </w:rPr>
              <w:t>Р</w:t>
            </w:r>
            <w:r w:rsidRPr="009A7131">
              <w:rPr>
                <w:sz w:val="24"/>
                <w:szCs w:val="18"/>
              </w:rPr>
              <w:t xml:space="preserve">оссии. </w:t>
            </w:r>
            <w:r>
              <w:rPr>
                <w:sz w:val="24"/>
                <w:szCs w:val="18"/>
              </w:rPr>
              <w:t>Т</w:t>
            </w:r>
            <w:r w:rsidRPr="009A7131">
              <w:rPr>
                <w:sz w:val="24"/>
                <w:szCs w:val="18"/>
              </w:rPr>
              <w:t>етради по консерватизму. 2018. № 2. С. 280-292</w:t>
            </w:r>
            <w:r>
              <w:rPr>
                <w:sz w:val="24"/>
                <w:szCs w:val="18"/>
              </w:rPr>
              <w:t>.</w:t>
            </w:r>
          </w:p>
          <w:p w14:paraId="57D7175B" w14:textId="48C218DF" w:rsidR="009A7131" w:rsidRPr="009A7131" w:rsidRDefault="009A7131" w:rsidP="009A7131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18"/>
              </w:rPr>
            </w:pPr>
            <w:r w:rsidRPr="009A7131">
              <w:rPr>
                <w:sz w:val="24"/>
                <w:szCs w:val="18"/>
              </w:rPr>
              <w:t>Антонов А.И., Синельников А.Б., Новоселова Е.Н., Карпова В.М., Ляликова С.В., Грудина Т.Н., Жаворонков А.В. Семейно-детный образ жизни: результаты социолого-демографического исследования. М</w:t>
            </w:r>
            <w:r>
              <w:rPr>
                <w:sz w:val="24"/>
                <w:szCs w:val="18"/>
              </w:rPr>
              <w:t xml:space="preserve">., ИНФРА-М, </w:t>
            </w:r>
            <w:r w:rsidRPr="009A7131">
              <w:rPr>
                <w:sz w:val="24"/>
                <w:szCs w:val="18"/>
              </w:rPr>
              <w:t xml:space="preserve">2018. </w:t>
            </w:r>
          </w:p>
          <w:p w14:paraId="6C85E555" w14:textId="77777777" w:rsidR="00BC5173" w:rsidRPr="00195C2E" w:rsidRDefault="00BC5173" w:rsidP="004557B8">
            <w:pPr>
              <w:pStyle w:val="a3"/>
              <w:ind w:left="0"/>
              <w:jc w:val="both"/>
              <w:rPr>
                <w:sz w:val="24"/>
                <w:szCs w:val="18"/>
              </w:rPr>
            </w:pPr>
          </w:p>
        </w:tc>
      </w:tr>
    </w:tbl>
    <w:p w14:paraId="380C9823" w14:textId="77777777" w:rsidR="00ED1410" w:rsidRPr="0017273C" w:rsidRDefault="00ED1410" w:rsidP="00ED1410">
      <w:pPr>
        <w:tabs>
          <w:tab w:val="left" w:pos="914"/>
        </w:tabs>
        <w:ind w:left="4042" w:firstLine="914"/>
        <w:rPr>
          <w:b/>
        </w:rPr>
      </w:pPr>
    </w:p>
    <w:p w14:paraId="5635386D" w14:textId="77777777" w:rsidR="00ED1410" w:rsidRDefault="00ED1410" w:rsidP="00ED1410"/>
    <w:p w14:paraId="52C292E6" w14:textId="77777777" w:rsidR="00ED1410" w:rsidRPr="00ED1410" w:rsidRDefault="00ED1410" w:rsidP="00ED1410">
      <w:pPr>
        <w:jc w:val="center"/>
        <w:rPr>
          <w:color w:val="212529"/>
          <w:sz w:val="22"/>
          <w:szCs w:val="22"/>
          <w:shd w:val="clear" w:color="auto" w:fill="FFFFFF"/>
        </w:rPr>
      </w:pPr>
    </w:p>
    <w:p w14:paraId="0D8A7193" w14:textId="77777777" w:rsidR="00491775" w:rsidRDefault="00491775"/>
    <w:sectPr w:rsidR="00491775" w:rsidSect="00C53751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434E0" w14:textId="77777777" w:rsidR="008F5B66" w:rsidRDefault="008F5B66" w:rsidP="00377A76">
      <w:r>
        <w:separator/>
      </w:r>
    </w:p>
  </w:endnote>
  <w:endnote w:type="continuationSeparator" w:id="0">
    <w:p w14:paraId="5BBB518A" w14:textId="77777777" w:rsidR="008F5B66" w:rsidRDefault="008F5B66" w:rsidP="0037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F0AB8" w14:textId="77777777" w:rsidR="008F5B66" w:rsidRDefault="008F5B66" w:rsidP="00377A76">
      <w:r>
        <w:separator/>
      </w:r>
    </w:p>
  </w:footnote>
  <w:footnote w:type="continuationSeparator" w:id="0">
    <w:p w14:paraId="2385FADB" w14:textId="77777777" w:rsidR="008F5B66" w:rsidRDefault="008F5B66" w:rsidP="0037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86F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DDD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1A16"/>
    <w:multiLevelType w:val="hybridMultilevel"/>
    <w:tmpl w:val="7922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C41BA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5388D"/>
    <w:multiLevelType w:val="hybridMultilevel"/>
    <w:tmpl w:val="54C0A87A"/>
    <w:lvl w:ilvl="0" w:tplc="6DF4B23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55B679EA"/>
    <w:multiLevelType w:val="hybridMultilevel"/>
    <w:tmpl w:val="B9068C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36FC7"/>
    <w:multiLevelType w:val="hybridMultilevel"/>
    <w:tmpl w:val="B90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10"/>
    <w:rsid w:val="00017AF8"/>
    <w:rsid w:val="00042D48"/>
    <w:rsid w:val="00086B5D"/>
    <w:rsid w:val="00094226"/>
    <w:rsid w:val="0011101E"/>
    <w:rsid w:val="00195C2E"/>
    <w:rsid w:val="001A4582"/>
    <w:rsid w:val="002E096C"/>
    <w:rsid w:val="002F17EB"/>
    <w:rsid w:val="00362F14"/>
    <w:rsid w:val="00377A76"/>
    <w:rsid w:val="00390FB5"/>
    <w:rsid w:val="003D1F0C"/>
    <w:rsid w:val="004301EF"/>
    <w:rsid w:val="004557B8"/>
    <w:rsid w:val="00491775"/>
    <w:rsid w:val="004C7AFC"/>
    <w:rsid w:val="00501396"/>
    <w:rsid w:val="00583487"/>
    <w:rsid w:val="005A3BEB"/>
    <w:rsid w:val="005B3118"/>
    <w:rsid w:val="006056DB"/>
    <w:rsid w:val="00796315"/>
    <w:rsid w:val="007B1376"/>
    <w:rsid w:val="007C4A78"/>
    <w:rsid w:val="007C549C"/>
    <w:rsid w:val="00813D32"/>
    <w:rsid w:val="008323A5"/>
    <w:rsid w:val="00862448"/>
    <w:rsid w:val="00882E5C"/>
    <w:rsid w:val="008C77A9"/>
    <w:rsid w:val="008D3434"/>
    <w:rsid w:val="008F5B66"/>
    <w:rsid w:val="00904258"/>
    <w:rsid w:val="0092771F"/>
    <w:rsid w:val="00967CCE"/>
    <w:rsid w:val="009704CA"/>
    <w:rsid w:val="009A7131"/>
    <w:rsid w:val="009D3E10"/>
    <w:rsid w:val="00A0641D"/>
    <w:rsid w:val="00A465EB"/>
    <w:rsid w:val="00A55339"/>
    <w:rsid w:val="00A97836"/>
    <w:rsid w:val="00B018E5"/>
    <w:rsid w:val="00B967B6"/>
    <w:rsid w:val="00BC5173"/>
    <w:rsid w:val="00BD5A9E"/>
    <w:rsid w:val="00BE37C9"/>
    <w:rsid w:val="00C123D0"/>
    <w:rsid w:val="00C53751"/>
    <w:rsid w:val="00C5489D"/>
    <w:rsid w:val="00C75436"/>
    <w:rsid w:val="00C85070"/>
    <w:rsid w:val="00CC0290"/>
    <w:rsid w:val="00D55B40"/>
    <w:rsid w:val="00D84EC9"/>
    <w:rsid w:val="00E15F95"/>
    <w:rsid w:val="00E21F28"/>
    <w:rsid w:val="00E51AC9"/>
    <w:rsid w:val="00E544C4"/>
    <w:rsid w:val="00ED1410"/>
    <w:rsid w:val="00EF1FC6"/>
    <w:rsid w:val="00F61211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7153B"/>
  <w15:chartTrackingRefBased/>
  <w15:docId w15:val="{54669E73-2589-4EA7-B951-377509A3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1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5">
    <w:name w:val="heading 5"/>
    <w:basedOn w:val="a"/>
    <w:link w:val="50"/>
    <w:uiPriority w:val="9"/>
    <w:qFormat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410"/>
    <w:pPr>
      <w:ind w:left="720"/>
      <w:contextualSpacing/>
    </w:pPr>
  </w:style>
  <w:style w:type="character" w:customStyle="1" w:styleId="50">
    <w:name w:val="Заголовок 5 Знак"/>
    <w:link w:val="5"/>
    <w:uiPriority w:val="9"/>
    <w:rsid w:val="00ED14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otercopyright">
    <w:name w:val="footer_copyright"/>
    <w:basedOn w:val="a"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Hyperlink"/>
    <w:uiPriority w:val="99"/>
    <w:unhideWhenUsed/>
    <w:rsid w:val="00ED14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D141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55B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77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377A76"/>
    <w:rPr>
      <w:rFonts w:ascii="Times New Roman" w:eastAsia="Times New Roman" w:hAnsi="Times New Roman"/>
      <w:sz w:val="18"/>
      <w:szCs w:val="18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377A7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Нижний колонтитул Знак"/>
    <w:link w:val="a8"/>
    <w:uiPriority w:val="99"/>
    <w:rsid w:val="00377A76"/>
    <w:rPr>
      <w:rFonts w:ascii="Times New Roman" w:eastAsia="Times New Roman" w:hAnsi="Times New Roman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79126</dc:creator>
  <cp:keywords/>
  <dc:description/>
  <cp:lastModifiedBy>Кирпичникова Татьяна Николаевна</cp:lastModifiedBy>
  <cp:revision>2</cp:revision>
  <dcterms:created xsi:type="dcterms:W3CDTF">2023-03-15T10:09:00Z</dcterms:created>
  <dcterms:modified xsi:type="dcterms:W3CDTF">2023-03-15T10:09:00Z</dcterms:modified>
</cp:coreProperties>
</file>