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8357D" w14:textId="7AB77FDD" w:rsidR="00CA761B" w:rsidRDefault="00CA761B" w:rsidP="00CA761B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6CB13B0B" w14:textId="2994D59F" w:rsidR="00394854" w:rsidRDefault="00394854" w:rsidP="00CA761B">
      <w:pPr>
        <w:jc w:val="center"/>
        <w:rPr>
          <w:b/>
        </w:rPr>
      </w:pPr>
      <w:r>
        <w:rPr>
          <w:b/>
        </w:rPr>
        <w:t>об официальном оппоненте</w:t>
      </w:r>
    </w:p>
    <w:tbl>
      <w:tblPr>
        <w:tblpPr w:leftFromText="180" w:rightFromText="180" w:vertAnchor="page" w:horzAnchor="margin" w:tblpY="2146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CA761B" w:rsidRPr="00A1622C" w14:paraId="2F6CAF43" w14:textId="77777777" w:rsidTr="00CA76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B920" w14:textId="77777777" w:rsidR="00CA761B" w:rsidRPr="00A1622C" w:rsidRDefault="00CA761B" w:rsidP="00CA761B">
            <w:pPr>
              <w:jc w:val="center"/>
              <w:rPr>
                <w:sz w:val="24"/>
                <w:szCs w:val="24"/>
              </w:rPr>
            </w:pPr>
            <w:r w:rsidRPr="00A1622C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AACF" w14:textId="6B28612D" w:rsidR="00CA761B" w:rsidRPr="00A1622C" w:rsidRDefault="00CA761B" w:rsidP="00CA761B">
            <w:pPr>
              <w:jc w:val="center"/>
              <w:rPr>
                <w:b/>
                <w:sz w:val="24"/>
                <w:szCs w:val="24"/>
              </w:rPr>
            </w:pPr>
            <w:r w:rsidRPr="00A1622C"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AB29" w14:textId="1B987023" w:rsidR="00CA761B" w:rsidRPr="00A1622C" w:rsidRDefault="00CA761B" w:rsidP="00CA761B">
            <w:pPr>
              <w:jc w:val="center"/>
              <w:rPr>
                <w:b/>
                <w:sz w:val="24"/>
                <w:szCs w:val="24"/>
              </w:rPr>
            </w:pPr>
            <w:r w:rsidRPr="00A1622C">
              <w:rPr>
                <w:sz w:val="24"/>
                <w:szCs w:val="24"/>
              </w:rPr>
              <w:t xml:space="preserve">Ученая степень </w:t>
            </w:r>
            <w:r w:rsidR="00394854" w:rsidRPr="00F12458">
              <w:rPr>
                <w:sz w:val="24"/>
                <w:szCs w:val="24"/>
              </w:rPr>
              <w:t>(с указанием отрасли наук, шифра и наименования научной специальности, по которой им защищена диссертация</w:t>
            </w:r>
            <w:r w:rsidR="00394854" w:rsidRPr="006832FB">
              <w:rPr>
                <w:sz w:val="20"/>
              </w:rPr>
              <w:t xml:space="preserve"> </w:t>
            </w:r>
            <w:r w:rsidR="00394854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F3D9" w14:textId="77777777" w:rsidR="00CA761B" w:rsidRPr="00A1622C" w:rsidRDefault="00CA761B" w:rsidP="00CA761B">
            <w:pPr>
              <w:jc w:val="center"/>
              <w:rPr>
                <w:b/>
                <w:sz w:val="24"/>
                <w:szCs w:val="24"/>
              </w:rPr>
            </w:pPr>
            <w:r w:rsidRPr="00A1622C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CA761B" w:rsidRPr="00A1622C" w14:paraId="6E1F065B" w14:textId="77777777" w:rsidTr="00CA76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7899" w14:textId="77777777" w:rsidR="00CA761B" w:rsidRPr="003767FD" w:rsidRDefault="00CA761B" w:rsidP="00CA76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767FD">
              <w:rPr>
                <w:b/>
                <w:bCs/>
                <w:sz w:val="24"/>
                <w:szCs w:val="24"/>
              </w:rPr>
              <w:t>Баимова</w:t>
            </w:r>
            <w:proofErr w:type="spellEnd"/>
            <w:r w:rsidRPr="003767FD">
              <w:rPr>
                <w:b/>
                <w:bCs/>
                <w:sz w:val="24"/>
                <w:szCs w:val="24"/>
              </w:rPr>
              <w:t xml:space="preserve"> Юлия </w:t>
            </w:r>
            <w:proofErr w:type="spellStart"/>
            <w:r w:rsidRPr="003767FD">
              <w:rPr>
                <w:b/>
                <w:bCs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8EEC" w14:textId="77777777" w:rsidR="00CA761B" w:rsidRDefault="00CA761B" w:rsidP="00CA76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F2A64">
              <w:rPr>
                <w:sz w:val="24"/>
                <w:szCs w:val="24"/>
              </w:rPr>
              <w:t xml:space="preserve">Федеральное государственное бюджетное учреждение науки </w:t>
            </w:r>
            <w:r w:rsidRPr="00A1622C">
              <w:rPr>
                <w:sz w:val="24"/>
                <w:szCs w:val="24"/>
                <w:shd w:val="clear" w:color="auto" w:fill="FFFFFF"/>
              </w:rPr>
              <w:t xml:space="preserve">Институт проблем </w:t>
            </w:r>
            <w:proofErr w:type="spellStart"/>
            <w:r w:rsidRPr="00A1622C">
              <w:rPr>
                <w:sz w:val="24"/>
                <w:szCs w:val="24"/>
                <w:shd w:val="clear" w:color="auto" w:fill="FFFFFF"/>
              </w:rPr>
              <w:t>сверхпластичности</w:t>
            </w:r>
            <w:proofErr w:type="spellEnd"/>
            <w:r w:rsidRPr="00A1622C">
              <w:rPr>
                <w:sz w:val="24"/>
                <w:szCs w:val="24"/>
                <w:shd w:val="clear" w:color="auto" w:fill="FFFFFF"/>
              </w:rPr>
              <w:t xml:space="preserve"> металлов </w:t>
            </w:r>
            <w:r w:rsidRPr="00AF2A64">
              <w:rPr>
                <w:sz w:val="24"/>
                <w:szCs w:val="24"/>
              </w:rPr>
              <w:t>Российской академии наук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14:paraId="67A6F1FD" w14:textId="77777777" w:rsidR="00CA761B" w:rsidRDefault="00CA761B" w:rsidP="00CA76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Адрес: 450001, г. Уфа,</w:t>
            </w:r>
          </w:p>
          <w:p w14:paraId="0A9E533A" w14:textId="787C14AF" w:rsidR="00CA761B" w:rsidRPr="00AB11B0" w:rsidRDefault="00CA761B" w:rsidP="00AB11B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B11B0">
              <w:rPr>
                <w:sz w:val="24"/>
                <w:szCs w:val="24"/>
                <w:shd w:val="clear" w:color="auto" w:fill="FFFFFF"/>
              </w:rPr>
              <w:t xml:space="preserve">ул. Степана Халтурина, </w:t>
            </w:r>
            <w:r w:rsidR="00394854" w:rsidRPr="00AB11B0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AB11B0">
              <w:rPr>
                <w:sz w:val="24"/>
                <w:szCs w:val="24"/>
                <w:shd w:val="clear" w:color="auto" w:fill="FFFFFF"/>
              </w:rPr>
              <w:t>39</w:t>
            </w:r>
          </w:p>
          <w:p w14:paraId="76EB8327" w14:textId="77777777" w:rsidR="00CA761B" w:rsidRPr="00AB11B0" w:rsidRDefault="00CA761B" w:rsidP="00AB11B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B11B0">
              <w:rPr>
                <w:sz w:val="24"/>
                <w:szCs w:val="24"/>
                <w:shd w:val="clear" w:color="auto" w:fill="FFFFFF"/>
              </w:rPr>
              <w:t>Телефон: +7(343)223-00-15</w:t>
            </w:r>
          </w:p>
          <w:p w14:paraId="44056803" w14:textId="2BD65560" w:rsidR="00AB11B0" w:rsidRPr="00AB11B0" w:rsidRDefault="00AB11B0" w:rsidP="00AB11B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MS Mincho"/>
                <w:i/>
                <w:iCs/>
                <w:sz w:val="24"/>
                <w:szCs w:val="24"/>
                <w:lang w:eastAsia="ja-JP"/>
              </w:rPr>
            </w:pPr>
            <w:r w:rsidRPr="00AB11B0">
              <w:rPr>
                <w:rFonts w:eastAsia="MS Mincho"/>
                <w:sz w:val="24"/>
                <w:szCs w:val="24"/>
                <w:lang w:eastAsia="ja-JP"/>
              </w:rPr>
              <w:t xml:space="preserve">заведующий лабораторией физики и механики углеродных </w:t>
            </w:r>
            <w:proofErr w:type="spellStart"/>
            <w:r w:rsidRPr="00AB11B0">
              <w:rPr>
                <w:rFonts w:eastAsia="MS Mincho"/>
                <w:sz w:val="24"/>
                <w:szCs w:val="24"/>
                <w:lang w:eastAsia="ja-JP"/>
              </w:rPr>
              <w:t>наноматериалов</w:t>
            </w:r>
            <w:proofErr w:type="spellEnd"/>
          </w:p>
          <w:p w14:paraId="35712631" w14:textId="77777777" w:rsidR="00CA761B" w:rsidRPr="003767FD" w:rsidRDefault="00CA761B" w:rsidP="00CA76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Эл.почта</w:t>
            </w:r>
            <w:proofErr w:type="spellEnd"/>
            <w:r w:rsidRPr="003767FD">
              <w:rPr>
                <w:sz w:val="24"/>
                <w:szCs w:val="24"/>
              </w:rPr>
              <w:t>:</w:t>
            </w:r>
            <w:r w:rsidRPr="003767FD">
              <w:t xml:space="preserve"> </w:t>
            </w:r>
            <w:hyperlink r:id="rId5" w:history="1">
              <w:r w:rsidRPr="00A1622C">
                <w:rPr>
                  <w:rStyle w:val="a3"/>
                  <w:sz w:val="24"/>
                  <w:szCs w:val="24"/>
                  <w:lang w:val="en-US"/>
                </w:rPr>
                <w:t>julia</w:t>
              </w:r>
              <w:r w:rsidRPr="003767FD">
                <w:rPr>
                  <w:rStyle w:val="a3"/>
                  <w:sz w:val="24"/>
                  <w:szCs w:val="24"/>
                </w:rPr>
                <w:t>.</w:t>
              </w:r>
              <w:r w:rsidRPr="00A1622C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3767FD">
                <w:rPr>
                  <w:rStyle w:val="a3"/>
                  <w:sz w:val="24"/>
                  <w:szCs w:val="24"/>
                </w:rPr>
                <w:t>.</w:t>
              </w:r>
              <w:r w:rsidRPr="00A1622C">
                <w:rPr>
                  <w:rStyle w:val="a3"/>
                  <w:sz w:val="24"/>
                  <w:szCs w:val="24"/>
                  <w:lang w:val="en-US"/>
                </w:rPr>
                <w:t>baimova</w:t>
              </w:r>
              <w:r w:rsidRPr="003767FD">
                <w:rPr>
                  <w:rStyle w:val="a3"/>
                  <w:sz w:val="24"/>
                  <w:szCs w:val="24"/>
                </w:rPr>
                <w:t>@</w:t>
              </w:r>
              <w:r w:rsidRPr="00A1622C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 w:rsidRPr="003767FD">
                <w:rPr>
                  <w:rStyle w:val="a3"/>
                  <w:sz w:val="24"/>
                  <w:szCs w:val="24"/>
                </w:rPr>
                <w:t>.</w:t>
              </w:r>
              <w:r w:rsidRPr="00A1622C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FE5E" w14:textId="77777777" w:rsidR="00CA761B" w:rsidRDefault="00CA761B" w:rsidP="00CA76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Доктор физико-математических наук,</w:t>
            </w:r>
          </w:p>
          <w:p w14:paraId="49752A73" w14:textId="77777777" w:rsidR="00CA761B" w:rsidRPr="00A1622C" w:rsidRDefault="00CA761B" w:rsidP="00CA761B">
            <w:pPr>
              <w:jc w:val="center"/>
              <w:rPr>
                <w:sz w:val="24"/>
                <w:szCs w:val="24"/>
              </w:rPr>
            </w:pPr>
            <w:r w:rsidRPr="00A1622C">
              <w:rPr>
                <w:sz w:val="24"/>
                <w:szCs w:val="24"/>
                <w:shd w:val="clear" w:color="auto" w:fill="FFFFFF"/>
              </w:rPr>
              <w:t xml:space="preserve"> 1.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A1622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8.</w:t>
            </w:r>
            <w:r w:rsidRPr="00A1622C">
              <w:rPr>
                <w:sz w:val="24"/>
                <w:szCs w:val="24"/>
                <w:shd w:val="clear" w:color="auto" w:fill="FFFFFF"/>
              </w:rPr>
              <w:t xml:space="preserve"> Физика конденсированного состояния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5080" w14:textId="77777777" w:rsidR="00CA761B" w:rsidRPr="00A1622C" w:rsidRDefault="00CA761B" w:rsidP="00CA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Профессор РАН</w:t>
            </w:r>
          </w:p>
        </w:tc>
      </w:tr>
      <w:tr w:rsidR="00CA761B" w:rsidRPr="00A1622C" w14:paraId="3B1C9E93" w14:textId="77777777" w:rsidTr="00CA761B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B251" w14:textId="77777777" w:rsidR="00CA761B" w:rsidRPr="00A1622C" w:rsidRDefault="00CA761B" w:rsidP="00CA761B">
            <w:pPr>
              <w:rPr>
                <w:b/>
                <w:sz w:val="24"/>
                <w:szCs w:val="24"/>
              </w:rPr>
            </w:pPr>
            <w:r w:rsidRPr="00A1622C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CA761B" w:rsidRPr="00F17099" w14:paraId="0D1AAF93" w14:textId="77777777" w:rsidTr="00CA761B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C60" w14:textId="77777777" w:rsidR="00CA761B" w:rsidRPr="009625AD" w:rsidRDefault="00CA761B" w:rsidP="00CA761B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ind w:left="447" w:hanging="425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625AD">
              <w:rPr>
                <w:bCs/>
                <w:sz w:val="24"/>
                <w:szCs w:val="24"/>
                <w:lang w:val="en-US"/>
              </w:rPr>
              <w:t>Safina</w:t>
            </w:r>
            <w:proofErr w:type="spellEnd"/>
            <w:r w:rsidRPr="009625AD">
              <w:rPr>
                <w:bCs/>
                <w:sz w:val="24"/>
                <w:szCs w:val="24"/>
                <w:lang w:val="en-US"/>
              </w:rPr>
              <w:t xml:space="preserve">, L.R. Effect of interatomic potential on simulation of fracture behavior of Cu/Graphene composite: a molecular dynamics study / L.R. </w:t>
            </w:r>
            <w:proofErr w:type="spellStart"/>
            <w:r w:rsidRPr="009625AD">
              <w:rPr>
                <w:bCs/>
                <w:sz w:val="24"/>
                <w:szCs w:val="24"/>
                <w:lang w:val="en-US"/>
              </w:rPr>
              <w:t>Safina</w:t>
            </w:r>
            <w:proofErr w:type="spellEnd"/>
            <w:r w:rsidRPr="009625AD">
              <w:rPr>
                <w:bCs/>
                <w:sz w:val="24"/>
                <w:szCs w:val="24"/>
                <w:lang w:val="en-US"/>
              </w:rPr>
              <w:t xml:space="preserve">, E.A. </w:t>
            </w:r>
            <w:proofErr w:type="spellStart"/>
            <w:r w:rsidRPr="009625AD">
              <w:rPr>
                <w:bCs/>
                <w:sz w:val="24"/>
                <w:szCs w:val="24"/>
                <w:lang w:val="en-US"/>
              </w:rPr>
              <w:t>Rozhnova</w:t>
            </w:r>
            <w:proofErr w:type="spellEnd"/>
            <w:r w:rsidRPr="009625AD">
              <w:rPr>
                <w:bCs/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9625AD">
              <w:rPr>
                <w:bCs/>
                <w:sz w:val="24"/>
                <w:szCs w:val="24"/>
                <w:lang w:val="en-US"/>
              </w:rPr>
              <w:t>Murzaev</w:t>
            </w:r>
            <w:proofErr w:type="spellEnd"/>
            <w:r w:rsidRPr="009625AD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25AD">
              <w:rPr>
                <w:b/>
                <w:sz w:val="24"/>
                <w:szCs w:val="24"/>
                <w:lang w:val="en-US"/>
              </w:rPr>
              <w:t>Yu.A</w:t>
            </w:r>
            <w:proofErr w:type="spellEnd"/>
            <w:r w:rsidRPr="009625AD">
              <w:rPr>
                <w:b/>
                <w:sz w:val="24"/>
                <w:szCs w:val="24"/>
                <w:lang w:val="en-US"/>
              </w:rPr>
              <w:t>.</w:t>
            </w:r>
            <w:r w:rsidRPr="009625A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5AD">
              <w:rPr>
                <w:b/>
                <w:sz w:val="24"/>
                <w:szCs w:val="24"/>
                <w:lang w:val="en-US"/>
              </w:rPr>
              <w:t>Baimova</w:t>
            </w:r>
            <w:proofErr w:type="spellEnd"/>
            <w:r w:rsidRPr="009625AD">
              <w:rPr>
                <w:bCs/>
                <w:sz w:val="24"/>
                <w:szCs w:val="24"/>
                <w:lang w:val="en-US"/>
              </w:rPr>
              <w:t xml:space="preserve"> // Appl. </w:t>
            </w:r>
            <w:proofErr w:type="spellStart"/>
            <w:r w:rsidRPr="009625AD">
              <w:rPr>
                <w:bCs/>
                <w:sz w:val="24"/>
                <w:szCs w:val="24"/>
                <w:lang w:val="en-US"/>
              </w:rPr>
              <w:t>Scie</w:t>
            </w:r>
            <w:proofErr w:type="spellEnd"/>
            <w:r w:rsidRPr="009625AD">
              <w:rPr>
                <w:bCs/>
                <w:sz w:val="24"/>
                <w:szCs w:val="24"/>
                <w:lang w:val="en-US"/>
              </w:rPr>
              <w:t>. – 2023. – V. 13. – N. 12. – P. 916.</w:t>
            </w:r>
          </w:p>
          <w:p w14:paraId="0EA519F3" w14:textId="77777777" w:rsidR="00CA761B" w:rsidRPr="009625AD" w:rsidRDefault="00CA761B" w:rsidP="00CA761B">
            <w:pPr>
              <w:pStyle w:val="a4"/>
              <w:tabs>
                <w:tab w:val="left" w:pos="447"/>
              </w:tabs>
              <w:ind w:left="447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9625AD">
              <w:rPr>
                <w:sz w:val="24"/>
                <w:szCs w:val="24"/>
              </w:rPr>
              <w:t>https://doi.org/</w:t>
            </w:r>
            <w:r w:rsidRPr="009625AD">
              <w:rPr>
                <w:sz w:val="24"/>
                <w:szCs w:val="24"/>
                <w:bdr w:val="none" w:sz="0" w:space="0" w:color="auto" w:frame="1"/>
              </w:rPr>
              <w:t>10.3390/app13020916</w:t>
            </w:r>
          </w:p>
          <w:p w14:paraId="6EE14868" w14:textId="77777777" w:rsidR="00CA761B" w:rsidRPr="009625AD" w:rsidRDefault="00CA761B" w:rsidP="00CA761B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ind w:left="447" w:hanging="425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625AD">
              <w:rPr>
                <w:b/>
                <w:sz w:val="24"/>
                <w:szCs w:val="24"/>
                <w:lang w:val="en-US"/>
              </w:rPr>
              <w:t>Baimova</w:t>
            </w:r>
            <w:proofErr w:type="spellEnd"/>
            <w:r w:rsidRPr="009625A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25AD">
              <w:rPr>
                <w:b/>
                <w:sz w:val="24"/>
                <w:szCs w:val="24"/>
                <w:lang w:val="en-US"/>
              </w:rPr>
              <w:t>Yu.A</w:t>
            </w:r>
            <w:proofErr w:type="spellEnd"/>
            <w:r w:rsidRPr="009625AD">
              <w:rPr>
                <w:b/>
                <w:sz w:val="24"/>
                <w:szCs w:val="24"/>
                <w:lang w:val="en-US"/>
              </w:rPr>
              <w:t>.</w:t>
            </w:r>
            <w:r w:rsidRPr="009625AD">
              <w:rPr>
                <w:bCs/>
                <w:sz w:val="24"/>
                <w:szCs w:val="24"/>
                <w:lang w:val="en-US"/>
              </w:rPr>
              <w:t xml:space="preserve"> Metal/Graphene composites: a review on the simulation of fabrication and study of mechanical properties /</w:t>
            </w:r>
            <w:proofErr w:type="spellStart"/>
            <w:r w:rsidRPr="009625AD">
              <w:rPr>
                <w:b/>
                <w:sz w:val="24"/>
                <w:szCs w:val="24"/>
                <w:lang w:val="en-US"/>
              </w:rPr>
              <w:t>Yu.A</w:t>
            </w:r>
            <w:proofErr w:type="spellEnd"/>
            <w:r w:rsidRPr="009625AD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625AD">
              <w:rPr>
                <w:b/>
                <w:sz w:val="24"/>
                <w:szCs w:val="24"/>
                <w:lang w:val="en-US"/>
              </w:rPr>
              <w:t>Baimova</w:t>
            </w:r>
            <w:proofErr w:type="spellEnd"/>
            <w:r w:rsidRPr="009625AD">
              <w:rPr>
                <w:bCs/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9625AD">
              <w:rPr>
                <w:bCs/>
                <w:sz w:val="24"/>
                <w:szCs w:val="24"/>
                <w:lang w:val="en-US"/>
              </w:rPr>
              <w:t>Shcherbinin</w:t>
            </w:r>
            <w:proofErr w:type="spellEnd"/>
            <w:r w:rsidRPr="009625AD">
              <w:rPr>
                <w:bCs/>
                <w:sz w:val="24"/>
                <w:szCs w:val="24"/>
                <w:lang w:val="en-US"/>
              </w:rPr>
              <w:t xml:space="preserve">/ Materials – 2022. – V. 16. – N. 1. – P. 202. </w:t>
            </w:r>
          </w:p>
          <w:p w14:paraId="53A3A269" w14:textId="77777777" w:rsidR="00CA761B" w:rsidRPr="005B2716" w:rsidRDefault="00CA761B" w:rsidP="00CA761B">
            <w:pPr>
              <w:pStyle w:val="a4"/>
              <w:tabs>
                <w:tab w:val="left" w:pos="447"/>
              </w:tabs>
              <w:ind w:left="447"/>
              <w:jc w:val="both"/>
              <w:rPr>
                <w:bCs/>
                <w:sz w:val="24"/>
                <w:szCs w:val="24"/>
                <w:lang w:val="en-US"/>
              </w:rPr>
            </w:pPr>
            <w:r w:rsidRPr="009625AD">
              <w:rPr>
                <w:sz w:val="24"/>
                <w:szCs w:val="24"/>
              </w:rPr>
              <w:t>https://doi.org/</w:t>
            </w:r>
            <w:r w:rsidRPr="009625AD">
              <w:rPr>
                <w:sz w:val="24"/>
                <w:szCs w:val="24"/>
                <w:bdr w:val="none" w:sz="0" w:space="0" w:color="auto" w:frame="1"/>
              </w:rPr>
              <w:t>10.3390/ma16010202</w:t>
            </w:r>
          </w:p>
          <w:p w14:paraId="479A6DE3" w14:textId="77777777" w:rsidR="00CA761B" w:rsidRPr="005A1517" w:rsidRDefault="00CA761B" w:rsidP="00CA761B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ind w:left="447" w:hanging="425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5A1517">
              <w:rPr>
                <w:bCs/>
                <w:sz w:val="24"/>
                <w:szCs w:val="24"/>
                <w:lang w:val="en-US"/>
              </w:rPr>
              <w:t>Safina</w:t>
            </w:r>
            <w:proofErr w:type="spellEnd"/>
            <w:r w:rsidRPr="005A1517">
              <w:rPr>
                <w:bCs/>
                <w:sz w:val="24"/>
                <w:szCs w:val="24"/>
                <w:lang w:val="en-US"/>
              </w:rPr>
              <w:t xml:space="preserve">, L. R. </w:t>
            </w:r>
            <w:r w:rsidRPr="005A1517">
              <w:rPr>
                <w:sz w:val="24"/>
                <w:szCs w:val="24"/>
                <w:lang w:val="en-US"/>
              </w:rPr>
              <w:t xml:space="preserve">Molecular dynamics study of the mechanical properties and deformation behavior of graphene/metal composites / </w:t>
            </w:r>
            <w:proofErr w:type="spellStart"/>
            <w:r w:rsidRPr="005A1517">
              <w:rPr>
                <w:bCs/>
                <w:sz w:val="24"/>
                <w:szCs w:val="24"/>
                <w:lang w:val="en-US"/>
              </w:rPr>
              <w:t>Safina</w:t>
            </w:r>
            <w:proofErr w:type="spellEnd"/>
            <w:r w:rsidRPr="005A1517">
              <w:rPr>
                <w:bCs/>
                <w:sz w:val="24"/>
                <w:szCs w:val="24"/>
                <w:lang w:val="en-US"/>
              </w:rPr>
              <w:t xml:space="preserve">, L. R., </w:t>
            </w:r>
            <w:r w:rsidRPr="00E43A2B">
              <w:rPr>
                <w:b/>
                <w:sz w:val="24"/>
                <w:szCs w:val="24"/>
                <w:lang w:val="en-US"/>
              </w:rPr>
              <w:t xml:space="preserve">Yu. A. </w:t>
            </w:r>
            <w:proofErr w:type="spellStart"/>
            <w:r w:rsidRPr="00E43A2B">
              <w:rPr>
                <w:b/>
                <w:sz w:val="24"/>
                <w:szCs w:val="24"/>
                <w:lang w:val="en-US"/>
              </w:rPr>
              <w:t>Baimova</w:t>
            </w:r>
            <w:proofErr w:type="spellEnd"/>
            <w:r w:rsidRPr="005A1517">
              <w:rPr>
                <w:bCs/>
                <w:sz w:val="24"/>
                <w:szCs w:val="24"/>
                <w:lang w:val="en-US"/>
              </w:rPr>
              <w:t xml:space="preserve">, K. A. </w:t>
            </w:r>
            <w:proofErr w:type="spellStart"/>
            <w:r w:rsidRPr="005A1517">
              <w:rPr>
                <w:bCs/>
                <w:sz w:val="24"/>
                <w:szCs w:val="24"/>
                <w:lang w:val="en-US"/>
              </w:rPr>
              <w:t>Krylova</w:t>
            </w:r>
            <w:proofErr w:type="spellEnd"/>
            <w:r w:rsidRPr="005A1517">
              <w:rPr>
                <w:bCs/>
                <w:sz w:val="24"/>
                <w:szCs w:val="24"/>
                <w:lang w:val="en-US"/>
              </w:rPr>
              <w:t xml:space="preserve"> // Mat. Today Phys. – 2022. – V. 28. – N. </w:t>
            </w:r>
            <w:proofErr w:type="gramStart"/>
            <w:r w:rsidRPr="005A1517">
              <w:rPr>
                <w:bCs/>
                <w:sz w:val="24"/>
                <w:szCs w:val="24"/>
                <w:lang w:val="en-US"/>
              </w:rPr>
              <w:t>4</w:t>
            </w:r>
            <w:proofErr w:type="gramEnd"/>
            <w:r w:rsidRPr="005A1517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5A1517">
              <w:rPr>
                <w:bCs/>
                <w:sz w:val="24"/>
                <w:szCs w:val="24"/>
                <w:lang w:val="en-US"/>
              </w:rPr>
              <w:t>–  P</w:t>
            </w:r>
            <w:proofErr w:type="gramEnd"/>
            <w:r w:rsidRPr="005A1517">
              <w:rPr>
                <w:bCs/>
                <w:sz w:val="24"/>
                <w:szCs w:val="24"/>
                <w:lang w:val="en-US"/>
              </w:rPr>
              <w:t>. 100851.</w:t>
            </w:r>
          </w:p>
          <w:p w14:paraId="0A766BD8" w14:textId="77777777" w:rsidR="00CA761B" w:rsidRDefault="00CA761B" w:rsidP="00CA761B">
            <w:pPr>
              <w:pStyle w:val="a4"/>
              <w:tabs>
                <w:tab w:val="left" w:pos="447"/>
              </w:tabs>
              <w:ind w:left="447"/>
              <w:jc w:val="both"/>
              <w:rPr>
                <w:bCs/>
                <w:sz w:val="24"/>
                <w:szCs w:val="24"/>
                <w:lang w:val="en-US"/>
              </w:rPr>
            </w:pPr>
            <w:r w:rsidRPr="009625AD">
              <w:rPr>
                <w:sz w:val="24"/>
                <w:szCs w:val="24"/>
                <w:lang w:val="en-US"/>
              </w:rPr>
              <w:t>https://doi.org/10.1016/j.mtphys.2022.100851</w:t>
            </w:r>
            <w:r w:rsidRPr="005A1517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7C13F0CB" w14:textId="77777777" w:rsidR="00CA761B" w:rsidRPr="00776021" w:rsidRDefault="00CA761B" w:rsidP="00CA761B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ind w:left="447" w:hanging="42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76021">
              <w:rPr>
                <w:bCs/>
                <w:sz w:val="24"/>
                <w:szCs w:val="24"/>
                <w:lang w:val="en-US"/>
              </w:rPr>
              <w:t>Krylova</w:t>
            </w:r>
            <w:proofErr w:type="spellEnd"/>
            <w:r w:rsidRPr="00776021">
              <w:rPr>
                <w:bCs/>
                <w:sz w:val="24"/>
                <w:szCs w:val="24"/>
                <w:lang w:val="en-US"/>
              </w:rPr>
              <w:t xml:space="preserve">, K.A. Effect of nanoparticle size on the mechanical strength of Ni-graphene composites / K.A. </w:t>
            </w:r>
            <w:proofErr w:type="spellStart"/>
            <w:r w:rsidRPr="00776021">
              <w:rPr>
                <w:bCs/>
                <w:sz w:val="24"/>
                <w:szCs w:val="24"/>
                <w:lang w:val="en-US"/>
              </w:rPr>
              <w:t>Krylova</w:t>
            </w:r>
            <w:proofErr w:type="spellEnd"/>
            <w:r w:rsidRPr="00776021">
              <w:rPr>
                <w:bCs/>
                <w:sz w:val="24"/>
                <w:szCs w:val="24"/>
                <w:lang w:val="en-US"/>
              </w:rPr>
              <w:t xml:space="preserve">, L.R. </w:t>
            </w:r>
            <w:proofErr w:type="spellStart"/>
            <w:r w:rsidRPr="00776021">
              <w:rPr>
                <w:bCs/>
                <w:sz w:val="24"/>
                <w:szCs w:val="24"/>
                <w:lang w:val="en-US"/>
              </w:rPr>
              <w:t>Safina</w:t>
            </w:r>
            <w:proofErr w:type="spellEnd"/>
            <w:r w:rsidRPr="00776021">
              <w:rPr>
                <w:bCs/>
                <w:sz w:val="24"/>
                <w:szCs w:val="24"/>
                <w:lang w:val="en-US"/>
              </w:rPr>
              <w:t xml:space="preserve">, R.T. </w:t>
            </w:r>
            <w:proofErr w:type="spellStart"/>
            <w:r w:rsidRPr="00776021">
              <w:rPr>
                <w:bCs/>
                <w:sz w:val="24"/>
                <w:szCs w:val="24"/>
                <w:lang w:val="en-US"/>
              </w:rPr>
              <w:t>Murzaev</w:t>
            </w:r>
            <w:proofErr w:type="spellEnd"/>
            <w:r w:rsidRPr="00776021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E43A2B">
              <w:rPr>
                <w:b/>
                <w:sz w:val="24"/>
                <w:szCs w:val="24"/>
                <w:lang w:val="en-US"/>
              </w:rPr>
              <w:t xml:space="preserve">J.A. </w:t>
            </w:r>
            <w:proofErr w:type="spellStart"/>
            <w:r w:rsidRPr="00E43A2B">
              <w:rPr>
                <w:b/>
                <w:sz w:val="24"/>
                <w:szCs w:val="24"/>
                <w:lang w:val="en-US"/>
              </w:rPr>
              <w:t>Baimova</w:t>
            </w:r>
            <w:proofErr w:type="spellEnd"/>
            <w:r w:rsidRPr="00776021">
              <w:rPr>
                <w:bCs/>
                <w:sz w:val="24"/>
                <w:szCs w:val="24"/>
                <w:lang w:val="en-US"/>
              </w:rPr>
              <w:t xml:space="preserve">, R.R. </w:t>
            </w:r>
            <w:proofErr w:type="spellStart"/>
            <w:r w:rsidRPr="00776021">
              <w:rPr>
                <w:bCs/>
                <w:sz w:val="24"/>
                <w:szCs w:val="24"/>
                <w:lang w:val="en-US"/>
              </w:rPr>
              <w:t>Mulyukov</w:t>
            </w:r>
            <w:proofErr w:type="spellEnd"/>
            <w:r w:rsidRPr="00776021">
              <w:rPr>
                <w:bCs/>
                <w:sz w:val="24"/>
                <w:szCs w:val="24"/>
                <w:lang w:val="en-US"/>
              </w:rPr>
              <w:t xml:space="preserve"> // Materials</w:t>
            </w:r>
            <w:r w:rsidRPr="00776021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– 2021. – V. 14. – N. 11. – P. 3087.</w:t>
            </w:r>
          </w:p>
          <w:p w14:paraId="240985D9" w14:textId="77777777" w:rsidR="00CA761B" w:rsidRDefault="00CA761B" w:rsidP="00CA761B">
            <w:pPr>
              <w:pStyle w:val="a4"/>
              <w:tabs>
                <w:tab w:val="left" w:pos="447"/>
              </w:tabs>
              <w:ind w:left="447"/>
              <w:jc w:val="both"/>
              <w:rPr>
                <w:sz w:val="24"/>
                <w:szCs w:val="24"/>
              </w:rPr>
            </w:pPr>
            <w:r w:rsidRPr="009625AD">
              <w:rPr>
                <w:sz w:val="24"/>
                <w:szCs w:val="24"/>
              </w:rPr>
              <w:t>https://doi.org/10.3390/ma14113087</w:t>
            </w:r>
          </w:p>
          <w:p w14:paraId="1C60911A" w14:textId="77777777" w:rsidR="00CA761B" w:rsidRPr="001A77D4" w:rsidRDefault="00CA761B" w:rsidP="00CA761B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ind w:left="447" w:hanging="425"/>
              <w:jc w:val="both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A77D4">
              <w:rPr>
                <w:sz w:val="24"/>
                <w:szCs w:val="24"/>
                <w:lang w:val="en-US"/>
              </w:rPr>
              <w:t>Polyakova</w:t>
            </w:r>
            <w:proofErr w:type="spellEnd"/>
            <w:r w:rsidRPr="001A77D4">
              <w:rPr>
                <w:sz w:val="24"/>
                <w:szCs w:val="24"/>
                <w:lang w:val="en-US"/>
              </w:rPr>
              <w:t xml:space="preserve">, P.V. Molecular dynamics simulation of diffusion in Mg-Al system under pressure / P.V. </w:t>
            </w:r>
            <w:proofErr w:type="spellStart"/>
            <w:r w:rsidRPr="001A77D4">
              <w:rPr>
                <w:sz w:val="24"/>
                <w:szCs w:val="24"/>
                <w:lang w:val="en-US"/>
              </w:rPr>
              <w:t>Polyakova</w:t>
            </w:r>
            <w:proofErr w:type="spellEnd"/>
            <w:r w:rsidRPr="001A77D4">
              <w:rPr>
                <w:sz w:val="24"/>
                <w:szCs w:val="24"/>
                <w:lang w:val="en-US"/>
              </w:rPr>
              <w:t xml:space="preserve">, </w:t>
            </w:r>
            <w:r w:rsidRPr="00E43A2B">
              <w:rPr>
                <w:b/>
                <w:bCs/>
                <w:sz w:val="24"/>
                <w:szCs w:val="24"/>
                <w:lang w:val="en-US"/>
              </w:rPr>
              <w:t xml:space="preserve">Yu. A. </w:t>
            </w:r>
            <w:proofErr w:type="spellStart"/>
            <w:r w:rsidRPr="00E43A2B">
              <w:rPr>
                <w:b/>
                <w:bCs/>
                <w:sz w:val="24"/>
                <w:szCs w:val="24"/>
                <w:lang w:val="en-US"/>
              </w:rPr>
              <w:t>Baimova</w:t>
            </w:r>
            <w:proofErr w:type="spellEnd"/>
            <w:r w:rsidRPr="001A77D4">
              <w:rPr>
                <w:sz w:val="24"/>
                <w:szCs w:val="24"/>
                <w:lang w:val="en-US"/>
              </w:rPr>
              <w:t xml:space="preserve"> // IOP Conference Series: Materials Science and Engineering </w:t>
            </w:r>
            <w:r w:rsidRPr="001A77D4">
              <w:rPr>
                <w:bCs/>
                <w:color w:val="000000" w:themeColor="text1"/>
                <w:sz w:val="24"/>
                <w:szCs w:val="24"/>
                <w:lang w:val="en-US"/>
              </w:rPr>
              <w:t>– 2021. – V. 1008. – N. 1. – P. 012052.</w:t>
            </w:r>
          </w:p>
          <w:p w14:paraId="3FAB5FEC" w14:textId="77777777" w:rsidR="00CA761B" w:rsidRPr="001A77D4" w:rsidRDefault="00CA761B" w:rsidP="00CA761B">
            <w:pPr>
              <w:pStyle w:val="a4"/>
              <w:tabs>
                <w:tab w:val="left" w:pos="447"/>
              </w:tabs>
              <w:ind w:left="447"/>
              <w:jc w:val="both"/>
              <w:rPr>
                <w:sz w:val="24"/>
                <w:szCs w:val="24"/>
                <w:lang w:val="en-US"/>
              </w:rPr>
            </w:pPr>
            <w:r w:rsidRPr="001A77D4">
              <w:rPr>
                <w:sz w:val="24"/>
                <w:szCs w:val="24"/>
                <w:shd w:val="clear" w:color="auto" w:fill="FFFFFF"/>
              </w:rPr>
              <w:lastRenderedPageBreak/>
              <w:t>https://doi.org/10.1088/1757-899X/1008/1/012052</w:t>
            </w:r>
          </w:p>
          <w:p w14:paraId="2C8BB388" w14:textId="77777777" w:rsidR="00CA761B" w:rsidRPr="005A1517" w:rsidRDefault="00CA761B" w:rsidP="00CA761B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ind w:left="447" w:hanging="425"/>
              <w:jc w:val="both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43A2B">
              <w:rPr>
                <w:b/>
                <w:color w:val="000000" w:themeColor="text1"/>
                <w:sz w:val="24"/>
                <w:szCs w:val="24"/>
                <w:lang w:val="en-US"/>
              </w:rPr>
              <w:t>Baimova</w:t>
            </w:r>
            <w:proofErr w:type="spellEnd"/>
            <w:r w:rsidRPr="00E43A2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, J.A. </w:t>
            </w:r>
            <w:r w:rsidRPr="005A1517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Deformation behavior of three-dimensional carbon structures under hydrostatic compression / J.A. </w:t>
            </w:r>
            <w:proofErr w:type="spellStart"/>
            <w:r w:rsidRPr="005A1517">
              <w:rPr>
                <w:bCs/>
                <w:color w:val="000000" w:themeColor="text1"/>
                <w:sz w:val="24"/>
                <w:szCs w:val="24"/>
                <w:lang w:val="en-US"/>
              </w:rPr>
              <w:t>Baimova</w:t>
            </w:r>
            <w:proofErr w:type="spellEnd"/>
            <w:r w:rsidRPr="005A1517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1517">
              <w:rPr>
                <w:bCs/>
                <w:color w:val="000000" w:themeColor="text1"/>
                <w:sz w:val="24"/>
                <w:szCs w:val="24"/>
                <w:lang w:val="en-US"/>
              </w:rPr>
              <w:t>L.Kh</w:t>
            </w:r>
            <w:proofErr w:type="spellEnd"/>
            <w:r w:rsidRPr="005A1517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1517">
              <w:rPr>
                <w:bCs/>
                <w:color w:val="000000" w:themeColor="text1"/>
                <w:sz w:val="24"/>
                <w:szCs w:val="24"/>
                <w:lang w:val="en-US"/>
              </w:rPr>
              <w:t>Rysaeva</w:t>
            </w:r>
            <w:proofErr w:type="spellEnd"/>
            <w:r w:rsidRPr="005A1517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// J. Str. Chem. – 2018. – V. 59. – N. </w:t>
            </w:r>
            <w:proofErr w:type="gramStart"/>
            <w:r w:rsidRPr="005A1517">
              <w:rPr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proofErr w:type="gramEnd"/>
            <w:r w:rsidRPr="005A1517">
              <w:rPr>
                <w:bCs/>
                <w:color w:val="000000" w:themeColor="text1"/>
                <w:sz w:val="24"/>
                <w:szCs w:val="24"/>
                <w:lang w:val="en-US"/>
              </w:rPr>
              <w:t>. – P. 884-890.</w:t>
            </w:r>
          </w:p>
          <w:p w14:paraId="0673373C" w14:textId="77777777" w:rsidR="00CA761B" w:rsidRPr="005B2716" w:rsidRDefault="00CA761B" w:rsidP="00CA761B">
            <w:pPr>
              <w:pStyle w:val="a4"/>
              <w:tabs>
                <w:tab w:val="left" w:pos="447"/>
              </w:tabs>
              <w:ind w:left="447"/>
              <w:jc w:val="both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A1517">
              <w:rPr>
                <w:color w:val="000000" w:themeColor="text1"/>
                <w:sz w:val="24"/>
                <w:szCs w:val="24"/>
                <w:shd w:val="clear" w:color="auto" w:fill="FCFCFC"/>
              </w:rPr>
              <w:t>https://doi.org/10.1134/S0022476618040200</w:t>
            </w:r>
          </w:p>
        </w:tc>
      </w:tr>
    </w:tbl>
    <w:p w14:paraId="0D48E756" w14:textId="4DD40B01" w:rsidR="00CA761B" w:rsidRDefault="00CA761B" w:rsidP="00CA761B">
      <w:pPr>
        <w:jc w:val="center"/>
        <w:rPr>
          <w:b/>
        </w:rPr>
      </w:pPr>
    </w:p>
    <w:sectPr w:rsidR="00CA761B" w:rsidSect="00CA7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564"/>
    <w:multiLevelType w:val="multilevel"/>
    <w:tmpl w:val="032C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3239D"/>
    <w:multiLevelType w:val="multilevel"/>
    <w:tmpl w:val="0DE8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E6B63"/>
    <w:multiLevelType w:val="hybridMultilevel"/>
    <w:tmpl w:val="AFDE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A730D"/>
    <w:multiLevelType w:val="hybridMultilevel"/>
    <w:tmpl w:val="A3545538"/>
    <w:lvl w:ilvl="0" w:tplc="ADECB63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B8"/>
    <w:rsid w:val="001A77D4"/>
    <w:rsid w:val="0022198B"/>
    <w:rsid w:val="002A3184"/>
    <w:rsid w:val="003767FD"/>
    <w:rsid w:val="00394854"/>
    <w:rsid w:val="003B67E1"/>
    <w:rsid w:val="004F4F0E"/>
    <w:rsid w:val="004F711C"/>
    <w:rsid w:val="00536FA1"/>
    <w:rsid w:val="005655C7"/>
    <w:rsid w:val="005A1517"/>
    <w:rsid w:val="005B2716"/>
    <w:rsid w:val="00724618"/>
    <w:rsid w:val="007627D3"/>
    <w:rsid w:val="00776021"/>
    <w:rsid w:val="009625AD"/>
    <w:rsid w:val="00AB11B0"/>
    <w:rsid w:val="00B31B41"/>
    <w:rsid w:val="00B70376"/>
    <w:rsid w:val="00CA761B"/>
    <w:rsid w:val="00D9294A"/>
    <w:rsid w:val="00DC28B8"/>
    <w:rsid w:val="00E43A2B"/>
    <w:rsid w:val="00F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46EB"/>
  <w15:chartTrackingRefBased/>
  <w15:docId w15:val="{A21FA092-530B-48C6-9921-7E348312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1B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B41"/>
    <w:pPr>
      <w:ind w:left="720"/>
      <w:contextualSpacing/>
    </w:pPr>
  </w:style>
  <w:style w:type="paragraph" w:customStyle="1" w:styleId="nova-legacy-e-listitem">
    <w:name w:val="nova-legacy-e-list__item"/>
    <w:basedOn w:val="a"/>
    <w:rsid w:val="004F4F0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F4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a.baim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Кирпичникова Татьяна Николаевна</cp:lastModifiedBy>
  <cp:revision>2</cp:revision>
  <dcterms:created xsi:type="dcterms:W3CDTF">2023-03-14T10:45:00Z</dcterms:created>
  <dcterms:modified xsi:type="dcterms:W3CDTF">2023-03-14T10:45:00Z</dcterms:modified>
</cp:coreProperties>
</file>